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C53B5" w14:textId="77777777" w:rsidR="002C372A" w:rsidRDefault="002C372A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372A" w:rsidRPr="00497FB1" w14:paraId="4DFAC2E4" w14:textId="77777777" w:rsidTr="002C372A">
        <w:tc>
          <w:tcPr>
            <w:tcW w:w="3259" w:type="dxa"/>
            <w:vAlign w:val="center"/>
          </w:tcPr>
          <w:p w14:paraId="1093FFA1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443D4FA4" wp14:editId="7F250E22">
                  <wp:extent cx="675640" cy="67564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271CC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76945C53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  <w:hideMark/>
          </w:tcPr>
          <w:p w14:paraId="34A6C55A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B9C1A19" wp14:editId="3EA212B7">
                  <wp:extent cx="771525" cy="8191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  <w:hideMark/>
          </w:tcPr>
          <w:p w14:paraId="7CEDE86E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B4C3F4" wp14:editId="33CE60CD">
                  <wp:extent cx="906145" cy="803275"/>
                  <wp:effectExtent l="19050" t="0" r="825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37348" w14:textId="77777777" w:rsidR="000212BD" w:rsidRPr="00497FB1" w:rsidRDefault="000212B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LICEO SCIENTIFICO </w:t>
      </w:r>
      <w:r w:rsidR="002C372A"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STATALE </w:t>
      </w:r>
    </w:p>
    <w:p w14:paraId="0D3A4B74" w14:textId="77777777" w:rsidR="002C372A" w:rsidRPr="00497FB1" w:rsidRDefault="002C372A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28"/>
          <w:szCs w:val="28"/>
        </w:rPr>
        <w:t>“NICOLO’</w:t>
      </w:r>
      <w:r w:rsidR="00204BC1">
        <w:rPr>
          <w:rFonts w:ascii="Times New Roman" w:eastAsia="Times New Roman" w:hAnsi="Times New Roman"/>
          <w:kern w:val="72"/>
          <w:sz w:val="28"/>
          <w:szCs w:val="28"/>
        </w:rPr>
        <w:t xml:space="preserve"> </w:t>
      </w:r>
      <w:r w:rsidRPr="00497FB1">
        <w:rPr>
          <w:rFonts w:ascii="Times New Roman" w:eastAsia="Times New Roman" w:hAnsi="Times New Roman"/>
          <w:kern w:val="72"/>
          <w:sz w:val="28"/>
          <w:szCs w:val="28"/>
        </w:rPr>
        <w:t>PALMERI”</w:t>
      </w: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14:paraId="106D60C2" w14:textId="77777777" w:rsidR="002C372A" w:rsidRPr="00497FB1" w:rsidRDefault="00B1025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Piazza Giovanni Sansone</w:t>
      </w:r>
      <w:r w:rsidR="002C372A" w:rsidRPr="00497FB1">
        <w:rPr>
          <w:rFonts w:ascii="Times New Roman" w:eastAsia="Times New Roman" w:hAnsi="Times New Roman"/>
          <w:sz w:val="24"/>
          <w:szCs w:val="24"/>
        </w:rPr>
        <w:t>, 12 - 90018 Termini Imerese (PA)</w:t>
      </w:r>
    </w:p>
    <w:p w14:paraId="4F25AE1E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C.M. PAPS24000G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CF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96030480824</w:t>
      </w:r>
    </w:p>
    <w:p w14:paraId="7395A537" w14:textId="77777777" w:rsidR="002C372A" w:rsidRPr="00497FB1" w:rsidRDefault="00485C57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Tel. 0918144145  - </w:t>
      </w:r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Fax 0918114178  - email </w:t>
      </w:r>
      <w:hyperlink r:id="rId12" w:history="1">
        <w:r w:rsidR="000D4D73" w:rsidRPr="00497FB1">
          <w:rPr>
            <w:rStyle w:val="Collegamentoipertestuale"/>
            <w:rFonts w:ascii="Times New Roman" w:eastAsia="Times New Roman" w:hAnsi="Times New Roman"/>
            <w:sz w:val="24"/>
            <w:szCs w:val="24"/>
            <w:lang w:val="en-GB"/>
          </w:rPr>
          <w:t>paps24000g@istruzione.it</w:t>
        </w:r>
      </w:hyperlink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hyperlink r:id="rId13" w:history="1">
        <w:r w:rsidR="00204BC1" w:rsidRPr="00422B3F">
          <w:rPr>
            <w:rStyle w:val="Collegamentoipertestuale"/>
            <w:rFonts w:ascii="Times New Roman" w:eastAsia="Times New Roman" w:hAnsi="Times New Roman"/>
            <w:sz w:val="24"/>
            <w:szCs w:val="24"/>
            <w:lang w:val="en-GB"/>
          </w:rPr>
          <w:t>www.liceopalmeri.edu.it</w:t>
        </w:r>
      </w:hyperlink>
      <w:r w:rsidR="00204BC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14:paraId="4EF01389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B2A3F9D" w14:textId="77777777" w:rsidR="00306B8C" w:rsidRPr="00497FB1" w:rsidRDefault="00306B8C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VERBALE n</w:t>
      </w:r>
      <w:r w:rsidR="001507FC">
        <w:rPr>
          <w:rFonts w:ascii="Times New Roman" w:hAnsi="Times New Roman"/>
          <w:b/>
          <w:sz w:val="26"/>
          <w:szCs w:val="26"/>
        </w:rPr>
        <w:t xml:space="preserve">. </w:t>
      </w:r>
      <w:r w:rsidR="003E6589">
        <w:rPr>
          <w:rFonts w:ascii="Times New Roman" w:hAnsi="Times New Roman"/>
          <w:b/>
          <w:sz w:val="26"/>
          <w:szCs w:val="26"/>
        </w:rPr>
        <w:t>1</w:t>
      </w:r>
      <w:r w:rsidR="00164D1D">
        <w:rPr>
          <w:rFonts w:ascii="Times New Roman" w:hAnsi="Times New Roman"/>
          <w:b/>
          <w:sz w:val="26"/>
          <w:szCs w:val="26"/>
        </w:rPr>
        <w:t>3</w:t>
      </w:r>
      <w:r w:rsidR="00E9491E">
        <w:rPr>
          <w:rFonts w:ascii="Times New Roman" w:hAnsi="Times New Roman"/>
          <w:b/>
          <w:sz w:val="26"/>
          <w:szCs w:val="26"/>
        </w:rPr>
        <w:t xml:space="preserve"> del </w:t>
      </w:r>
      <w:r w:rsidR="00164D1D">
        <w:rPr>
          <w:rFonts w:ascii="Times New Roman" w:hAnsi="Times New Roman"/>
          <w:b/>
          <w:sz w:val="26"/>
          <w:szCs w:val="26"/>
        </w:rPr>
        <w:t>12</w:t>
      </w:r>
      <w:r w:rsidR="00B94A0B" w:rsidRPr="00497FB1">
        <w:rPr>
          <w:rFonts w:ascii="Times New Roman" w:hAnsi="Times New Roman"/>
          <w:b/>
          <w:sz w:val="26"/>
          <w:szCs w:val="26"/>
        </w:rPr>
        <w:t>/</w:t>
      </w:r>
      <w:r w:rsidR="00762AD5">
        <w:rPr>
          <w:rFonts w:ascii="Times New Roman" w:hAnsi="Times New Roman"/>
          <w:b/>
          <w:sz w:val="26"/>
          <w:szCs w:val="26"/>
        </w:rPr>
        <w:t>0</w:t>
      </w:r>
      <w:r w:rsidR="00342B36">
        <w:rPr>
          <w:rFonts w:ascii="Times New Roman" w:hAnsi="Times New Roman"/>
          <w:b/>
          <w:sz w:val="26"/>
          <w:szCs w:val="26"/>
        </w:rPr>
        <w:t>6</w:t>
      </w:r>
      <w:r w:rsidR="00B94A0B" w:rsidRPr="00497FB1">
        <w:rPr>
          <w:rFonts w:ascii="Times New Roman" w:hAnsi="Times New Roman"/>
          <w:b/>
          <w:sz w:val="26"/>
          <w:szCs w:val="26"/>
        </w:rPr>
        <w:t>/20</w:t>
      </w:r>
      <w:r w:rsidR="00762AD5">
        <w:rPr>
          <w:rFonts w:ascii="Times New Roman" w:hAnsi="Times New Roman"/>
          <w:b/>
          <w:sz w:val="26"/>
          <w:szCs w:val="26"/>
        </w:rPr>
        <w:t>20</w:t>
      </w:r>
    </w:p>
    <w:p w14:paraId="4ED769DD" w14:textId="77777777" w:rsidR="00306B8C" w:rsidRPr="00497FB1" w:rsidRDefault="00B0696A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sz w:val="26"/>
          <w:szCs w:val="26"/>
        </w:rPr>
        <w:t>Il giorno</w:t>
      </w:r>
      <w:r w:rsidR="000212BD" w:rsidRPr="00497FB1">
        <w:rPr>
          <w:rFonts w:ascii="Times New Roman" w:hAnsi="Times New Roman"/>
          <w:sz w:val="26"/>
          <w:szCs w:val="26"/>
        </w:rPr>
        <w:t xml:space="preserve"> </w:t>
      </w:r>
      <w:r w:rsidR="00164D1D">
        <w:rPr>
          <w:rFonts w:ascii="Times New Roman" w:hAnsi="Times New Roman"/>
          <w:sz w:val="26"/>
          <w:szCs w:val="26"/>
        </w:rPr>
        <w:t>dodici</w:t>
      </w:r>
      <w:r w:rsidR="00D7070F">
        <w:rPr>
          <w:rFonts w:ascii="Times New Roman" w:hAnsi="Times New Roman"/>
          <w:sz w:val="26"/>
          <w:szCs w:val="26"/>
        </w:rPr>
        <w:t xml:space="preserve"> </w:t>
      </w:r>
      <w:r w:rsidR="00E9491E">
        <w:rPr>
          <w:rFonts w:ascii="Times New Roman" w:hAnsi="Times New Roman"/>
          <w:sz w:val="26"/>
          <w:szCs w:val="26"/>
        </w:rPr>
        <w:t xml:space="preserve">del mese di </w:t>
      </w:r>
      <w:r w:rsidR="00342B36">
        <w:rPr>
          <w:rFonts w:ascii="Times New Roman" w:hAnsi="Times New Roman"/>
          <w:sz w:val="26"/>
          <w:szCs w:val="26"/>
        </w:rPr>
        <w:t>giugno</w:t>
      </w:r>
      <w:r w:rsidR="000212BD" w:rsidRPr="00497FB1">
        <w:rPr>
          <w:rFonts w:ascii="Times New Roman" w:hAnsi="Times New Roman"/>
          <w:sz w:val="26"/>
          <w:szCs w:val="26"/>
        </w:rPr>
        <w:t xml:space="preserve"> dell’anno duemila</w:t>
      </w:r>
      <w:r w:rsidR="00762AD5">
        <w:rPr>
          <w:rFonts w:ascii="Times New Roman" w:hAnsi="Times New Roman"/>
          <w:sz w:val="26"/>
          <w:szCs w:val="26"/>
        </w:rPr>
        <w:t>venti</w:t>
      </w:r>
      <w:r w:rsidR="00D7070F">
        <w:rPr>
          <w:rFonts w:ascii="Times New Roman" w:hAnsi="Times New Roman"/>
          <w:sz w:val="26"/>
          <w:szCs w:val="26"/>
        </w:rPr>
        <w:t xml:space="preserve"> (</w:t>
      </w:r>
      <w:r w:rsidR="00164D1D">
        <w:rPr>
          <w:rFonts w:ascii="Times New Roman" w:hAnsi="Times New Roman"/>
          <w:sz w:val="26"/>
          <w:szCs w:val="26"/>
        </w:rPr>
        <w:t>12</w:t>
      </w:r>
      <w:r w:rsidR="00DB7F6F" w:rsidRPr="00497FB1">
        <w:rPr>
          <w:rFonts w:ascii="Times New Roman" w:hAnsi="Times New Roman"/>
          <w:sz w:val="26"/>
          <w:szCs w:val="26"/>
        </w:rPr>
        <w:t>/</w:t>
      </w:r>
      <w:r w:rsidR="00762AD5">
        <w:rPr>
          <w:rFonts w:ascii="Times New Roman" w:hAnsi="Times New Roman"/>
          <w:sz w:val="26"/>
          <w:szCs w:val="26"/>
        </w:rPr>
        <w:t>0</w:t>
      </w:r>
      <w:r w:rsidR="00342B36">
        <w:rPr>
          <w:rFonts w:ascii="Times New Roman" w:hAnsi="Times New Roman"/>
          <w:sz w:val="26"/>
          <w:szCs w:val="26"/>
        </w:rPr>
        <w:t>6</w:t>
      </w:r>
      <w:r w:rsidR="00420FDE">
        <w:rPr>
          <w:rFonts w:ascii="Times New Roman" w:hAnsi="Times New Roman"/>
          <w:sz w:val="26"/>
          <w:szCs w:val="26"/>
        </w:rPr>
        <w:t>/</w:t>
      </w:r>
      <w:r w:rsidR="00DB7F6F" w:rsidRPr="00497FB1">
        <w:rPr>
          <w:rFonts w:ascii="Times New Roman" w:hAnsi="Times New Roman"/>
          <w:sz w:val="26"/>
          <w:szCs w:val="26"/>
        </w:rPr>
        <w:t>20</w:t>
      </w:r>
      <w:r w:rsidR="00762AD5">
        <w:rPr>
          <w:rFonts w:ascii="Times New Roman" w:hAnsi="Times New Roman"/>
          <w:sz w:val="26"/>
          <w:szCs w:val="26"/>
        </w:rPr>
        <w:t>20</w:t>
      </w:r>
      <w:r w:rsidR="00DB7F6F" w:rsidRPr="00497FB1">
        <w:rPr>
          <w:rFonts w:ascii="Times New Roman" w:hAnsi="Times New Roman"/>
          <w:sz w:val="26"/>
          <w:szCs w:val="26"/>
        </w:rPr>
        <w:t>)</w:t>
      </w:r>
      <w:r w:rsidR="001507FC">
        <w:rPr>
          <w:rFonts w:ascii="Times New Roman" w:hAnsi="Times New Roman"/>
          <w:sz w:val="26"/>
          <w:szCs w:val="26"/>
        </w:rPr>
        <w:t xml:space="preserve"> alle ore 1</w:t>
      </w:r>
      <w:r w:rsidR="00164D1D">
        <w:rPr>
          <w:rFonts w:ascii="Times New Roman" w:hAnsi="Times New Roman"/>
          <w:sz w:val="26"/>
          <w:szCs w:val="26"/>
        </w:rPr>
        <w:t>6</w:t>
      </w:r>
      <w:r w:rsidR="00306B8C" w:rsidRPr="00497FB1">
        <w:rPr>
          <w:rFonts w:ascii="Times New Roman" w:hAnsi="Times New Roman"/>
          <w:sz w:val="26"/>
          <w:szCs w:val="26"/>
        </w:rPr>
        <w:t>,</w:t>
      </w:r>
      <w:r w:rsidR="00164D1D">
        <w:rPr>
          <w:rFonts w:ascii="Times New Roman" w:hAnsi="Times New Roman"/>
          <w:sz w:val="26"/>
          <w:szCs w:val="26"/>
        </w:rPr>
        <w:t>4</w:t>
      </w:r>
      <w:r w:rsidR="00762AD5">
        <w:rPr>
          <w:rFonts w:ascii="Times New Roman" w:hAnsi="Times New Roman"/>
          <w:sz w:val="26"/>
          <w:szCs w:val="26"/>
        </w:rPr>
        <w:t>0</w:t>
      </w:r>
      <w:r w:rsidR="00306B8C" w:rsidRPr="00497FB1">
        <w:rPr>
          <w:rFonts w:ascii="Times New Roman" w:hAnsi="Times New Roman"/>
          <w:sz w:val="26"/>
          <w:szCs w:val="26"/>
        </w:rPr>
        <w:t xml:space="preserve">, </w:t>
      </w:r>
      <w:r w:rsidR="003E6589" w:rsidRPr="001D7F8A">
        <w:rPr>
          <w:rFonts w:ascii="Times New Roman" w:hAnsi="Times New Roman"/>
          <w:sz w:val="28"/>
          <w:szCs w:val="28"/>
        </w:rPr>
        <w:t>in modalità telematica e sincrona, attraverso l’uso di Google Meet,</w:t>
      </w:r>
      <w:r w:rsidR="00306B8C" w:rsidRPr="00497FB1">
        <w:rPr>
          <w:rFonts w:ascii="Times New Roman" w:hAnsi="Times New Roman"/>
          <w:sz w:val="26"/>
          <w:szCs w:val="26"/>
        </w:rPr>
        <w:t xml:space="preserve"> si è riunito, in seduta </w:t>
      </w:r>
      <w:r w:rsidR="003752B9">
        <w:rPr>
          <w:rFonts w:ascii="Times New Roman" w:hAnsi="Times New Roman"/>
          <w:sz w:val="26"/>
          <w:szCs w:val="26"/>
        </w:rPr>
        <w:t>ordinaria</w:t>
      </w:r>
      <w:r w:rsidR="00306B8C" w:rsidRPr="00497FB1">
        <w:rPr>
          <w:rFonts w:ascii="Times New Roman" w:hAnsi="Times New Roman"/>
          <w:sz w:val="26"/>
          <w:szCs w:val="26"/>
        </w:rPr>
        <w:t>, il Collegio dei Docenti, presieduto dal Dirigente</w:t>
      </w:r>
      <w:r w:rsidR="00B85C00" w:rsidRPr="00497FB1">
        <w:rPr>
          <w:rFonts w:ascii="Times New Roman" w:hAnsi="Times New Roman"/>
          <w:sz w:val="26"/>
          <w:szCs w:val="26"/>
        </w:rPr>
        <w:t xml:space="preserve"> Scolastico </w:t>
      </w:r>
      <w:r w:rsidR="00306B8C" w:rsidRPr="00497FB1">
        <w:rPr>
          <w:rFonts w:ascii="Times New Roman" w:hAnsi="Times New Roman"/>
          <w:sz w:val="26"/>
          <w:szCs w:val="26"/>
        </w:rPr>
        <w:t>Prof.</w:t>
      </w:r>
      <w:r w:rsidR="000212BD" w:rsidRPr="00497FB1">
        <w:rPr>
          <w:rFonts w:ascii="Times New Roman" w:hAnsi="Times New Roman"/>
          <w:sz w:val="26"/>
          <w:szCs w:val="26"/>
        </w:rPr>
        <w:t>ssa Marilena Anello</w:t>
      </w:r>
      <w:r w:rsidR="00306B8C" w:rsidRPr="00497FB1">
        <w:rPr>
          <w:rFonts w:ascii="Times New Roman" w:hAnsi="Times New Roman"/>
          <w:sz w:val="26"/>
          <w:szCs w:val="26"/>
        </w:rPr>
        <w:t>, per discutere e deliberare sul seguente o.d.g.:</w:t>
      </w:r>
    </w:p>
    <w:p w14:paraId="390518A1" w14:textId="77777777" w:rsidR="00E9491E" w:rsidRDefault="00E9491E" w:rsidP="00F00698">
      <w:pPr>
        <w:pStyle w:val="Default"/>
      </w:pPr>
    </w:p>
    <w:p w14:paraId="138EAE0F" w14:textId="77777777" w:rsidR="001507FC" w:rsidRDefault="001507FC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07FC">
        <w:rPr>
          <w:rFonts w:ascii="Times New Roman" w:hAnsi="Times New Roman"/>
          <w:sz w:val="26"/>
          <w:szCs w:val="26"/>
        </w:rPr>
        <w:t>Lettura e approvazione verbale seduta precedente</w:t>
      </w:r>
      <w:r w:rsidR="005A51CA">
        <w:rPr>
          <w:rFonts w:ascii="Times New Roman" w:hAnsi="Times New Roman"/>
          <w:sz w:val="26"/>
          <w:szCs w:val="26"/>
        </w:rPr>
        <w:t>;</w:t>
      </w:r>
    </w:p>
    <w:p w14:paraId="63B8398F" w14:textId="77777777" w:rsidR="0009434A" w:rsidRPr="0009434A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Presa d’atto esito scrutini finali e condivisione risultanze monitoraggio di sistema,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434A">
        <w:rPr>
          <w:rFonts w:ascii="Times New Roman" w:hAnsi="Times New Roman"/>
          <w:sz w:val="26"/>
          <w:szCs w:val="26"/>
        </w:rPr>
        <w:t>anche in vista dell’elaborazione del RAV;</w:t>
      </w:r>
    </w:p>
    <w:p w14:paraId="2D850110" w14:textId="77777777" w:rsidR="0009434A" w:rsidRPr="0009434A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Relazioni funzioni strumentali;</w:t>
      </w:r>
    </w:p>
    <w:p w14:paraId="62867BAE" w14:textId="77777777" w:rsidR="0009434A" w:rsidRPr="0009434A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Criteri formazione classi;</w:t>
      </w:r>
    </w:p>
    <w:p w14:paraId="5C43BD3E" w14:textId="77777777" w:rsidR="0009434A" w:rsidRPr="0009434A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Criteri assegnazione docenti alle classi;</w:t>
      </w:r>
    </w:p>
    <w:p w14:paraId="2DBFD71B" w14:textId="77777777" w:rsidR="0009434A" w:rsidRPr="0009434A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Piano annuale di inclusività;</w:t>
      </w:r>
    </w:p>
    <w:p w14:paraId="33ABE9A5" w14:textId="77777777" w:rsidR="00164D1D" w:rsidRDefault="0009434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sz w:val="26"/>
          <w:szCs w:val="26"/>
        </w:rPr>
        <w:t>Istruzioni sui protocolli di sicurezza anti-Covid;</w:t>
      </w:r>
    </w:p>
    <w:p w14:paraId="28F828AE" w14:textId="3A862746" w:rsidR="009D360A" w:rsidRPr="009D360A" w:rsidRDefault="009D360A" w:rsidP="009D360A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D360A">
        <w:rPr>
          <w:rFonts w:ascii="Times New Roman" w:hAnsi="Times New Roman"/>
          <w:sz w:val="26"/>
          <w:szCs w:val="26"/>
        </w:rPr>
        <w:t>Ratifica PIA (Piani di integrazione degli apprendimenti) e PAI (Piani di apprendimento individualizzati) deliberati dai Consigli di Classe</w:t>
      </w:r>
      <w:r>
        <w:rPr>
          <w:rFonts w:ascii="Times New Roman" w:hAnsi="Times New Roman"/>
          <w:sz w:val="26"/>
          <w:szCs w:val="26"/>
        </w:rPr>
        <w:t>;</w:t>
      </w:r>
    </w:p>
    <w:p w14:paraId="652F39AD" w14:textId="77777777" w:rsidR="00A52F5A" w:rsidRPr="00A52F5A" w:rsidRDefault="00A52F5A" w:rsidP="00B26A0E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52F5A">
        <w:rPr>
          <w:rFonts w:ascii="Times New Roman" w:hAnsi="Times New Roman"/>
          <w:sz w:val="26"/>
          <w:szCs w:val="26"/>
        </w:rPr>
        <w:t>Comunicazioni del Dirigente Scolastico</w:t>
      </w:r>
      <w:r w:rsidR="005A51CA">
        <w:rPr>
          <w:rFonts w:ascii="Times New Roman" w:hAnsi="Times New Roman"/>
          <w:sz w:val="26"/>
          <w:szCs w:val="26"/>
        </w:rPr>
        <w:t>.</w:t>
      </w:r>
    </w:p>
    <w:p w14:paraId="5FC4A0C6" w14:textId="77777777" w:rsidR="000212BD" w:rsidRPr="00497FB1" w:rsidRDefault="000212BD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58C099" w14:textId="77777777" w:rsidR="004606E7" w:rsidRPr="0009434A" w:rsidRDefault="00C2222E" w:rsidP="00F00698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Assenti i docenti:</w:t>
      </w:r>
      <w:r w:rsidR="0009434A">
        <w:rPr>
          <w:rFonts w:ascii="Times New Roman" w:hAnsi="Times New Roman"/>
          <w:b/>
          <w:sz w:val="26"/>
          <w:szCs w:val="26"/>
        </w:rPr>
        <w:t xml:space="preserve"> </w:t>
      </w:r>
      <w:r w:rsidR="0009434A" w:rsidRPr="0009434A">
        <w:rPr>
          <w:rFonts w:ascii="Times New Roman" w:hAnsi="Times New Roman"/>
          <w:sz w:val="26"/>
          <w:szCs w:val="26"/>
        </w:rPr>
        <w:t>F. Alaimo</w:t>
      </w:r>
      <w:r w:rsidR="0009434A">
        <w:rPr>
          <w:rFonts w:ascii="Times New Roman" w:hAnsi="Times New Roman"/>
          <w:sz w:val="26"/>
          <w:szCs w:val="26"/>
        </w:rPr>
        <w:t>; I. Cottone (presente dalle 18); A. Messina (presente dalle 18).</w:t>
      </w:r>
    </w:p>
    <w:p w14:paraId="08E159F1" w14:textId="77777777" w:rsidR="00144354" w:rsidRDefault="0014435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443A68" w14:textId="77777777" w:rsidR="003E6589" w:rsidRPr="003E6589" w:rsidRDefault="003E6589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589">
        <w:rPr>
          <w:rFonts w:ascii="Times New Roman" w:hAnsi="Times New Roman"/>
          <w:sz w:val="26"/>
          <w:szCs w:val="26"/>
        </w:rPr>
        <w:t>Preliminarmente</w:t>
      </w:r>
      <w:r>
        <w:rPr>
          <w:rFonts w:ascii="Times New Roman" w:hAnsi="Times New Roman"/>
          <w:sz w:val="26"/>
          <w:szCs w:val="26"/>
        </w:rPr>
        <w:t xml:space="preserve"> il D.S.</w:t>
      </w:r>
      <w:r w:rsidRPr="003E6589">
        <w:rPr>
          <w:rFonts w:ascii="Times New Roman" w:hAnsi="Times New Roman"/>
          <w:sz w:val="26"/>
          <w:szCs w:val="26"/>
        </w:rPr>
        <w:t xml:space="preserve"> fa presente che:</w:t>
      </w:r>
    </w:p>
    <w:p w14:paraId="7C818909" w14:textId="77777777" w:rsidR="003E6589" w:rsidRPr="003E6589" w:rsidRDefault="003E6589" w:rsidP="00B26A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589">
        <w:rPr>
          <w:rFonts w:ascii="Times New Roman" w:hAnsi="Times New Roman"/>
          <w:sz w:val="26"/>
          <w:szCs w:val="26"/>
        </w:rPr>
        <w:t>l’invito alla piattaforma utilizzata è stato regalmente inviato a tutti i docenti con modalità</w:t>
      </w:r>
      <w:r w:rsidR="005C31A1">
        <w:rPr>
          <w:rFonts w:ascii="Times New Roman" w:hAnsi="Times New Roman"/>
          <w:sz w:val="26"/>
          <w:szCs w:val="26"/>
        </w:rPr>
        <w:t xml:space="preserve"> chat di</w:t>
      </w:r>
      <w:r w:rsidRPr="003E6589">
        <w:rPr>
          <w:rFonts w:ascii="Times New Roman" w:hAnsi="Times New Roman"/>
          <w:sz w:val="26"/>
          <w:szCs w:val="26"/>
        </w:rPr>
        <w:t xml:space="preserve"> </w:t>
      </w:r>
      <w:r w:rsidR="005C31A1">
        <w:rPr>
          <w:rFonts w:ascii="Times New Roman" w:hAnsi="Times New Roman"/>
          <w:sz w:val="26"/>
          <w:szCs w:val="26"/>
        </w:rPr>
        <w:t>whatsapp</w:t>
      </w:r>
      <w:r w:rsidRPr="003E6589">
        <w:rPr>
          <w:rFonts w:ascii="Times New Roman" w:hAnsi="Times New Roman"/>
          <w:sz w:val="26"/>
          <w:szCs w:val="26"/>
        </w:rPr>
        <w:t xml:space="preserve"> alle ore </w:t>
      </w:r>
      <w:r w:rsidR="00342B36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,</w:t>
      </w:r>
      <w:r w:rsidR="00CB1C4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3E6589">
        <w:rPr>
          <w:rFonts w:ascii="Times New Roman" w:hAnsi="Times New Roman"/>
          <w:sz w:val="26"/>
          <w:szCs w:val="26"/>
        </w:rPr>
        <w:t xml:space="preserve"> del giorno </w:t>
      </w:r>
      <w:r w:rsidR="00CB1C4C">
        <w:rPr>
          <w:rFonts w:ascii="Times New Roman" w:hAnsi="Times New Roman"/>
          <w:sz w:val="26"/>
          <w:szCs w:val="26"/>
        </w:rPr>
        <w:t>12</w:t>
      </w:r>
      <w:r w:rsidR="00EA4306">
        <w:rPr>
          <w:rFonts w:ascii="Times New Roman" w:hAnsi="Times New Roman"/>
          <w:sz w:val="26"/>
          <w:szCs w:val="26"/>
        </w:rPr>
        <w:t xml:space="preserve"> </w:t>
      </w:r>
      <w:r w:rsidR="00342B36">
        <w:rPr>
          <w:rFonts w:ascii="Times New Roman" w:hAnsi="Times New Roman"/>
          <w:sz w:val="26"/>
          <w:szCs w:val="26"/>
        </w:rPr>
        <w:t>giugno</w:t>
      </w:r>
      <w:r>
        <w:rPr>
          <w:rFonts w:ascii="Times New Roman" w:hAnsi="Times New Roman"/>
          <w:sz w:val="26"/>
          <w:szCs w:val="26"/>
        </w:rPr>
        <w:t xml:space="preserve"> 2020</w:t>
      </w:r>
      <w:r w:rsidRPr="003E6589">
        <w:rPr>
          <w:rFonts w:ascii="Times New Roman" w:hAnsi="Times New Roman"/>
          <w:sz w:val="26"/>
          <w:szCs w:val="26"/>
        </w:rPr>
        <w:t xml:space="preserve"> e che risulta essere consegnata a tutti, considerato che, nessuno ha presentato reclamo relativamente alla non ricezione dello stesso;</w:t>
      </w:r>
    </w:p>
    <w:p w14:paraId="107315A2" w14:textId="77777777" w:rsidR="00164D1D" w:rsidRDefault="00B6210E" w:rsidP="00B26A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4D1D">
        <w:rPr>
          <w:rFonts w:ascii="Times New Roman" w:hAnsi="Times New Roman"/>
          <w:sz w:val="26"/>
          <w:szCs w:val="26"/>
        </w:rPr>
        <w:t>il link inoltrato ai docenti è il seguente:</w:t>
      </w:r>
      <w:r w:rsidRPr="002C7597">
        <w:t xml:space="preserve"> </w:t>
      </w:r>
      <w:hyperlink r:id="rId14" w:history="1">
        <w:r w:rsidR="00164D1D" w:rsidRPr="003B64E3">
          <w:rPr>
            <w:rStyle w:val="Collegamentoipertestuale"/>
            <w:rFonts w:ascii="Times New Roman" w:hAnsi="Times New Roman"/>
            <w:sz w:val="26"/>
            <w:szCs w:val="26"/>
          </w:rPr>
          <w:t>https://meet.google.com/uzi-nnqa-tjo</w:t>
        </w:r>
      </w:hyperlink>
    </w:p>
    <w:p w14:paraId="2A11A8F7" w14:textId="77777777" w:rsidR="003E6589" w:rsidRPr="002C7597" w:rsidRDefault="003E6589" w:rsidP="00B26A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597">
        <w:rPr>
          <w:rFonts w:ascii="Times New Roman" w:hAnsi="Times New Roman"/>
          <w:sz w:val="26"/>
          <w:szCs w:val="26"/>
        </w:rPr>
        <w:t xml:space="preserve">il codice riunione è il seguente: </w:t>
      </w:r>
      <w:r w:rsidR="00B6210E" w:rsidRPr="002C7597">
        <w:rPr>
          <w:rFonts w:ascii="Times New Roman" w:hAnsi="Times New Roman"/>
          <w:sz w:val="26"/>
          <w:szCs w:val="26"/>
        </w:rPr>
        <w:t>“collegio”</w:t>
      </w:r>
      <w:r w:rsidR="0077282E" w:rsidRPr="002C7597">
        <w:rPr>
          <w:rFonts w:ascii="Times New Roman" w:hAnsi="Times New Roman"/>
          <w:sz w:val="26"/>
          <w:szCs w:val="26"/>
        </w:rPr>
        <w:t>;</w:t>
      </w:r>
    </w:p>
    <w:p w14:paraId="028BDFA7" w14:textId="77777777" w:rsidR="003E6589" w:rsidRDefault="003E6589" w:rsidP="00B26A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589">
        <w:rPr>
          <w:rFonts w:ascii="Times New Roman" w:hAnsi="Times New Roman"/>
          <w:sz w:val="26"/>
          <w:szCs w:val="26"/>
        </w:rPr>
        <w:t>tutti i docenti accettano, in via preliminare, in deroga alla normativa che regolamenta l’organizza</w:t>
      </w:r>
      <w:r w:rsidR="00CB1C4C">
        <w:rPr>
          <w:rFonts w:ascii="Times New Roman" w:hAnsi="Times New Roman"/>
          <w:sz w:val="26"/>
          <w:szCs w:val="26"/>
        </w:rPr>
        <w:t>zione delle attività collegiali</w:t>
      </w:r>
      <w:r w:rsidR="00296EF3">
        <w:rPr>
          <w:rFonts w:ascii="Times New Roman" w:hAnsi="Times New Roman"/>
          <w:sz w:val="26"/>
          <w:szCs w:val="26"/>
        </w:rPr>
        <w:t xml:space="preserve"> e al CCNL in vigore</w:t>
      </w:r>
      <w:r w:rsidRPr="003E6589">
        <w:rPr>
          <w:rFonts w:ascii="Times New Roman" w:hAnsi="Times New Roman"/>
          <w:sz w:val="26"/>
          <w:szCs w:val="26"/>
        </w:rPr>
        <w:t xml:space="preserve"> </w:t>
      </w:r>
      <w:r w:rsidR="00296EF3">
        <w:rPr>
          <w:rFonts w:ascii="Times New Roman" w:hAnsi="Times New Roman"/>
          <w:sz w:val="26"/>
          <w:szCs w:val="26"/>
        </w:rPr>
        <w:t xml:space="preserve">(ma sulla base delle previsioni del Regolamento di Istituto appositamente adottato) </w:t>
      </w:r>
      <w:r w:rsidRPr="003E6589">
        <w:rPr>
          <w:rFonts w:ascii="Times New Roman" w:hAnsi="Times New Roman"/>
          <w:sz w:val="26"/>
          <w:szCs w:val="26"/>
        </w:rPr>
        <w:t>la validità della convocazione, lo strumento adoperato per la riunione, l’urgenza e l’indifferibilità per il funzionamento dell’Istituto dei punti posti all’ordine del Giorno</w:t>
      </w:r>
      <w:r w:rsidR="0077282E">
        <w:rPr>
          <w:rFonts w:ascii="Times New Roman" w:hAnsi="Times New Roman"/>
          <w:sz w:val="26"/>
          <w:szCs w:val="26"/>
        </w:rPr>
        <w:t>;</w:t>
      </w:r>
    </w:p>
    <w:p w14:paraId="4B0FCDED" w14:textId="77777777" w:rsidR="003E6589" w:rsidRPr="003E6589" w:rsidRDefault="003E6589" w:rsidP="00B26A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3E6589">
        <w:rPr>
          <w:rFonts w:ascii="Times New Roman" w:hAnsi="Times New Roman"/>
          <w:sz w:val="26"/>
          <w:szCs w:val="26"/>
        </w:rPr>
        <w:t xml:space="preserve"> componenti del Collegio dei docenti dichiarano di possedere i requisiti tecnici minimi a garanzia della riunione stessa, in quanto la partecipazione a distanza alle riunioni di un organo collegiale presuppone la disponibilità di strumenti telematici </w:t>
      </w:r>
      <w:r w:rsidRPr="003E6589">
        <w:rPr>
          <w:rFonts w:ascii="Times New Roman" w:hAnsi="Times New Roman"/>
          <w:sz w:val="26"/>
          <w:szCs w:val="26"/>
        </w:rPr>
        <w:lastRenderedPageBreak/>
        <w:t xml:space="preserve">idonei a consentire la comunicazione in tempo reale a due vie e, quindi, il collegamento simultaneo fra tutti i partecipanti. </w:t>
      </w:r>
    </w:p>
    <w:p w14:paraId="385BE926" w14:textId="77777777" w:rsidR="003E6589" w:rsidRPr="003E6589" w:rsidRDefault="003E6589" w:rsidP="00B81A6E">
      <w:pPr>
        <w:pStyle w:val="Paragrafoelenc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C1E70" w14:textId="77777777" w:rsidR="00FC3581" w:rsidRDefault="00945FCF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CB5">
        <w:rPr>
          <w:rFonts w:ascii="Times New Roman" w:hAnsi="Times New Roman"/>
          <w:sz w:val="26"/>
          <w:szCs w:val="26"/>
        </w:rPr>
        <w:t>La Dirigente Scolastica</w:t>
      </w:r>
      <w:r>
        <w:rPr>
          <w:rFonts w:ascii="Times New Roman" w:hAnsi="Times New Roman"/>
          <w:sz w:val="26"/>
          <w:szCs w:val="26"/>
        </w:rPr>
        <w:t>,</w:t>
      </w:r>
      <w:r w:rsidRPr="00595CB5">
        <w:rPr>
          <w:rFonts w:ascii="Times New Roman" w:hAnsi="Times New Roman"/>
          <w:sz w:val="26"/>
          <w:szCs w:val="26"/>
        </w:rPr>
        <w:t xml:space="preserve"> </w:t>
      </w:r>
      <w:r w:rsidR="00DD71BA">
        <w:rPr>
          <w:rFonts w:ascii="Times New Roman" w:hAnsi="Times New Roman"/>
          <w:sz w:val="26"/>
          <w:szCs w:val="26"/>
        </w:rPr>
        <w:t xml:space="preserve">chiamato l’appello e </w:t>
      </w:r>
      <w:r>
        <w:rPr>
          <w:rFonts w:ascii="Times New Roman" w:hAnsi="Times New Roman"/>
          <w:sz w:val="26"/>
          <w:szCs w:val="26"/>
        </w:rPr>
        <w:t xml:space="preserve">costatato il numero legale, </w:t>
      </w:r>
      <w:r w:rsidRPr="00595CB5">
        <w:rPr>
          <w:rFonts w:ascii="Times New Roman" w:hAnsi="Times New Roman"/>
          <w:sz w:val="26"/>
          <w:szCs w:val="26"/>
        </w:rPr>
        <w:t>dichiara aperta la seduta</w:t>
      </w:r>
      <w:r w:rsidR="00B81A6E" w:rsidRPr="00B81A6E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>in videoconferenza</w:t>
      </w:r>
      <w:r w:rsidRPr="00595CB5">
        <w:rPr>
          <w:rFonts w:ascii="Times New Roman" w:hAnsi="Times New Roman"/>
          <w:sz w:val="26"/>
          <w:szCs w:val="26"/>
        </w:rPr>
        <w:t>.</w:t>
      </w:r>
      <w:r w:rsidR="005B4C21">
        <w:rPr>
          <w:rFonts w:ascii="Times New Roman" w:hAnsi="Times New Roman"/>
          <w:sz w:val="26"/>
          <w:szCs w:val="26"/>
        </w:rPr>
        <w:t xml:space="preserve"> </w:t>
      </w:r>
      <w:r w:rsidR="002C7597">
        <w:rPr>
          <w:rFonts w:ascii="Times New Roman" w:hAnsi="Times New Roman"/>
          <w:sz w:val="26"/>
          <w:szCs w:val="26"/>
        </w:rPr>
        <w:t>Si allega tabulato presen</w:t>
      </w:r>
      <w:r w:rsidR="00164D1D">
        <w:rPr>
          <w:rFonts w:ascii="Times New Roman" w:hAnsi="Times New Roman"/>
          <w:sz w:val="26"/>
          <w:szCs w:val="26"/>
        </w:rPr>
        <w:t>z</w:t>
      </w:r>
      <w:r w:rsidR="002C7597">
        <w:rPr>
          <w:rFonts w:ascii="Times New Roman" w:hAnsi="Times New Roman"/>
          <w:sz w:val="26"/>
          <w:szCs w:val="26"/>
        </w:rPr>
        <w:t>e prodotto da G.Meet.</w:t>
      </w:r>
      <w:r w:rsidR="00AB196F">
        <w:rPr>
          <w:rFonts w:ascii="Times New Roman" w:hAnsi="Times New Roman"/>
          <w:sz w:val="26"/>
          <w:szCs w:val="26"/>
        </w:rPr>
        <w:t xml:space="preserve"> (Allegato n°1)</w:t>
      </w:r>
    </w:p>
    <w:p w14:paraId="20F87B0B" w14:textId="77777777" w:rsidR="002C7597" w:rsidRPr="002C7597" w:rsidRDefault="002C7597" w:rsidP="002C75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7950BFE" w14:textId="77777777" w:rsidR="00EA4306" w:rsidRPr="00497FB1" w:rsidRDefault="00EA4306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Punto primo: Lettura e approvazione del verbale della seduta precedente.</w:t>
      </w:r>
    </w:p>
    <w:p w14:paraId="2BF9F58D" w14:textId="77777777" w:rsidR="00EA4306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dà lettura del ve</w:t>
      </w:r>
      <w:r w:rsidR="0009434A">
        <w:rPr>
          <w:rFonts w:ascii="Times New Roman" w:hAnsi="Times New Roman"/>
          <w:sz w:val="26"/>
          <w:szCs w:val="26"/>
        </w:rPr>
        <w:t>rbale della seduta precedente (03 giugno</w:t>
      </w:r>
      <w:r>
        <w:rPr>
          <w:rFonts w:ascii="Times New Roman" w:hAnsi="Times New Roman"/>
          <w:sz w:val="26"/>
          <w:szCs w:val="26"/>
        </w:rPr>
        <w:t xml:space="preserve"> 2020). </w:t>
      </w:r>
    </w:p>
    <w:p w14:paraId="2F4DF9D1" w14:textId="77777777" w:rsidR="00EA4306" w:rsidRPr="00971400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 w:rsidR="00164D1D">
        <w:rPr>
          <w:rFonts w:ascii="Times New Roman" w:hAnsi="Times New Roman"/>
          <w:b/>
          <w:sz w:val="26"/>
          <w:szCs w:val="26"/>
        </w:rPr>
        <w:t>107/12</w:t>
      </w:r>
      <w:r w:rsidR="001020CD">
        <w:rPr>
          <w:rFonts w:ascii="Times New Roman" w:hAnsi="Times New Roman"/>
          <w:b/>
          <w:sz w:val="26"/>
          <w:szCs w:val="26"/>
        </w:rPr>
        <w:t>/</w:t>
      </w:r>
      <w:r w:rsidR="00342B36">
        <w:rPr>
          <w:rFonts w:ascii="Times New Roman" w:hAnsi="Times New Roman"/>
          <w:b/>
          <w:sz w:val="26"/>
          <w:szCs w:val="26"/>
        </w:rPr>
        <w:t>giugno</w:t>
      </w:r>
      <w:r w:rsidR="001020CD">
        <w:rPr>
          <w:rFonts w:ascii="Times New Roman" w:hAnsi="Times New Roman"/>
          <w:b/>
          <w:sz w:val="26"/>
          <w:szCs w:val="26"/>
        </w:rPr>
        <w:t>2020</w:t>
      </w:r>
    </w:p>
    <w:p w14:paraId="5D75875D" w14:textId="77777777" w:rsidR="00EA4306" w:rsidRDefault="00EA4306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D6DCB8" w14:textId="77777777" w:rsidR="0009434A" w:rsidRPr="0009434A" w:rsidRDefault="00FC3581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>Punto Secondo:</w:t>
      </w:r>
      <w:r w:rsidR="00EA4306" w:rsidRPr="0009434A">
        <w:rPr>
          <w:rFonts w:ascii="Times New Roman" w:hAnsi="Times New Roman"/>
          <w:b/>
          <w:sz w:val="26"/>
          <w:szCs w:val="26"/>
        </w:rPr>
        <w:t xml:space="preserve"> </w:t>
      </w:r>
      <w:r w:rsidR="0009434A" w:rsidRPr="006C5799">
        <w:rPr>
          <w:rFonts w:ascii="Times New Roman" w:hAnsi="Times New Roman"/>
          <w:b/>
          <w:sz w:val="26"/>
          <w:szCs w:val="26"/>
        </w:rPr>
        <w:t>Presa d’atto esito scrutini finali e condivisione risultanze monitoraggio di sistema, anche in vista dell’elaborazione del RAV;</w:t>
      </w:r>
    </w:p>
    <w:p w14:paraId="4DDE41D4" w14:textId="77777777" w:rsidR="00FA230D" w:rsidRDefault="00FA230D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D.S illustra gli esiti degli scrutini finali comunicando che </w:t>
      </w:r>
      <w:r w:rsidR="00296EF3">
        <w:rPr>
          <w:rFonts w:ascii="Times New Roman" w:hAnsi="Times New Roman"/>
          <w:sz w:val="26"/>
          <w:szCs w:val="26"/>
        </w:rPr>
        <w:t xml:space="preserve">gli alunni </w:t>
      </w:r>
      <w:r>
        <w:rPr>
          <w:rFonts w:ascii="Times New Roman" w:hAnsi="Times New Roman"/>
          <w:sz w:val="26"/>
          <w:szCs w:val="26"/>
        </w:rPr>
        <w:t xml:space="preserve">sono stati, come da ordinanza ministeriale, tutti ammessi alla classe successiva. Gli scrutini si sono svolti nella massima serenità e collaborazione. </w:t>
      </w:r>
    </w:p>
    <w:p w14:paraId="62904AB1" w14:textId="77777777" w:rsidR="00F26B43" w:rsidRDefault="00F26B43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invita i vari coordinatori ad condividere con il collegio eventuali PAI e/o PIA dei propri consigli di classe. Dalla condivisione emerge che nessun consiglio di classe ha compilato il PIA, mentre sono stati compilati diversi P</w:t>
      </w:r>
      <w:r w:rsidR="00296EF3">
        <w:rPr>
          <w:rFonts w:ascii="Times New Roman" w:hAnsi="Times New Roman"/>
          <w:sz w:val="26"/>
          <w:szCs w:val="26"/>
        </w:rPr>
        <w:t>AI</w:t>
      </w:r>
      <w:r w:rsidR="00BD6F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come si evince dal seguente schema: 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F26B43" w:rsidRPr="00920306" w14:paraId="005DD04D" w14:textId="77777777" w:rsidTr="00F26B43">
        <w:tc>
          <w:tcPr>
            <w:tcW w:w="1984" w:type="dxa"/>
          </w:tcPr>
          <w:p w14:paraId="548E4416" w14:textId="77777777" w:rsidR="00F26B43" w:rsidRPr="00920306" w:rsidRDefault="00F26B43" w:rsidP="00920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306">
              <w:rPr>
                <w:rFonts w:ascii="Times New Roman" w:hAnsi="Times New Roman"/>
                <w:b/>
                <w:sz w:val="26"/>
                <w:szCs w:val="26"/>
              </w:rPr>
              <w:t>Classe</w:t>
            </w:r>
          </w:p>
        </w:tc>
        <w:tc>
          <w:tcPr>
            <w:tcW w:w="4678" w:type="dxa"/>
          </w:tcPr>
          <w:p w14:paraId="70D6ED63" w14:textId="77777777" w:rsidR="00F26B43" w:rsidRPr="00920306" w:rsidRDefault="00F26B43" w:rsidP="00920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306">
              <w:rPr>
                <w:rFonts w:ascii="Times New Roman" w:hAnsi="Times New Roman"/>
                <w:b/>
                <w:sz w:val="26"/>
                <w:szCs w:val="26"/>
              </w:rPr>
              <w:t>PAI</w:t>
            </w:r>
          </w:p>
        </w:tc>
      </w:tr>
      <w:tr w:rsidR="00F26B43" w14:paraId="7EC2E42C" w14:textId="77777777" w:rsidTr="00F26B43">
        <w:tc>
          <w:tcPr>
            <w:tcW w:w="1984" w:type="dxa"/>
          </w:tcPr>
          <w:p w14:paraId="2A0CCBA7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A</w:t>
            </w:r>
          </w:p>
        </w:tc>
        <w:tc>
          <w:tcPr>
            <w:tcW w:w="4678" w:type="dxa"/>
          </w:tcPr>
          <w:p w14:paraId="47ED898E" w14:textId="77777777" w:rsidR="00F26B43" w:rsidRPr="00F26B43" w:rsidRDefault="00F26B43" w:rsidP="00F2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Pai </w:t>
            </w:r>
            <w:r w:rsidRPr="00F26B43">
              <w:rPr>
                <w:rFonts w:ascii="Times New Roman" w:hAnsi="Times New Roman"/>
                <w:sz w:val="26"/>
                <w:szCs w:val="26"/>
              </w:rPr>
              <w:t>Inglese</w:t>
            </w:r>
            <w:r>
              <w:rPr>
                <w:rFonts w:ascii="Times New Roman" w:hAnsi="Times New Roman"/>
                <w:sz w:val="26"/>
                <w:szCs w:val="26"/>
              </w:rPr>
              <w:t>; 1 Pai</w:t>
            </w:r>
            <w:r w:rsidRPr="00F26B43">
              <w:rPr>
                <w:rFonts w:ascii="Times New Roman" w:hAnsi="Times New Roman"/>
                <w:sz w:val="26"/>
                <w:szCs w:val="26"/>
              </w:rPr>
              <w:t xml:space="preserve"> Arte</w:t>
            </w:r>
            <w:r>
              <w:rPr>
                <w:rFonts w:ascii="Times New Roman" w:hAnsi="Times New Roman"/>
                <w:sz w:val="26"/>
                <w:szCs w:val="26"/>
              </w:rPr>
              <w:t>; 1 Pai</w:t>
            </w:r>
            <w:r w:rsidRPr="00F26B43">
              <w:rPr>
                <w:rFonts w:ascii="Times New Roman" w:hAnsi="Times New Roman"/>
                <w:sz w:val="26"/>
                <w:szCs w:val="26"/>
              </w:rPr>
              <w:t xml:space="preserve"> Latino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26B43" w14:paraId="38E67DA6" w14:textId="77777777" w:rsidTr="00F26B43">
        <w:tc>
          <w:tcPr>
            <w:tcW w:w="1984" w:type="dxa"/>
          </w:tcPr>
          <w:p w14:paraId="15B87927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B</w:t>
            </w:r>
          </w:p>
        </w:tc>
        <w:tc>
          <w:tcPr>
            <w:tcW w:w="4678" w:type="dxa"/>
          </w:tcPr>
          <w:p w14:paraId="610C88BC" w14:textId="77777777" w:rsidR="00F26B43" w:rsidRDefault="00920306" w:rsidP="00920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Pai per t</w:t>
            </w:r>
            <w:r w:rsidR="00F26B43">
              <w:rPr>
                <w:rFonts w:ascii="Times New Roman" w:hAnsi="Times New Roman"/>
                <w:sz w:val="26"/>
                <w:szCs w:val="26"/>
              </w:rPr>
              <w:t>utte le materie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26B43" w14:paraId="0D0BB90B" w14:textId="77777777" w:rsidTr="00F26B43">
        <w:tc>
          <w:tcPr>
            <w:tcW w:w="1984" w:type="dxa"/>
          </w:tcPr>
          <w:p w14:paraId="7D6F0B9D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C</w:t>
            </w:r>
          </w:p>
        </w:tc>
        <w:tc>
          <w:tcPr>
            <w:tcW w:w="4678" w:type="dxa"/>
          </w:tcPr>
          <w:p w14:paraId="281D7CB9" w14:textId="77777777" w:rsidR="00F26B43" w:rsidRDefault="00F8799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26B43">
              <w:rPr>
                <w:rFonts w:ascii="Times New Roman" w:hAnsi="Times New Roman"/>
                <w:sz w:val="26"/>
                <w:szCs w:val="26"/>
              </w:rPr>
              <w:t xml:space="preserve"> P</w:t>
            </w:r>
            <w:r w:rsidR="00920306">
              <w:rPr>
                <w:rFonts w:ascii="Times New Roman" w:hAnsi="Times New Roman"/>
                <w:sz w:val="26"/>
                <w:szCs w:val="26"/>
              </w:rPr>
              <w:t>ai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Italiano, Inglese, Disegno e storia dell’arte;</w:t>
            </w:r>
          </w:p>
          <w:p w14:paraId="0E469442" w14:textId="77777777" w:rsidR="00F87993" w:rsidRDefault="00F87993" w:rsidP="00F879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Pai Italiano, Latino, Inglese, Matematica, Scienze, Disegno e storia dell’arte</w:t>
            </w:r>
          </w:p>
          <w:p w14:paraId="44B273A7" w14:textId="77777777" w:rsidR="00F87993" w:rsidRDefault="00F87993" w:rsidP="00F879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Pai Italiano, Latino, Inglese, Disegno e storia dell’arte</w:t>
            </w:r>
          </w:p>
        </w:tc>
      </w:tr>
      <w:tr w:rsidR="00F26B43" w14:paraId="5E2C6096" w14:textId="77777777" w:rsidTr="00F26B43">
        <w:tc>
          <w:tcPr>
            <w:tcW w:w="1984" w:type="dxa"/>
          </w:tcPr>
          <w:p w14:paraId="15C699A4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D</w:t>
            </w:r>
          </w:p>
        </w:tc>
        <w:tc>
          <w:tcPr>
            <w:tcW w:w="4678" w:type="dxa"/>
          </w:tcPr>
          <w:p w14:paraId="7F00D65B" w14:textId="77777777" w:rsidR="00F26B43" w:rsidRDefault="00F26B43" w:rsidP="00920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</w:t>
            </w:r>
            <w:r w:rsidR="00920306">
              <w:rPr>
                <w:rFonts w:ascii="Times New Roman" w:hAnsi="Times New Roman"/>
                <w:sz w:val="26"/>
                <w:szCs w:val="26"/>
              </w:rPr>
              <w:t>ai</w:t>
            </w:r>
            <w:r w:rsidR="0069788B">
              <w:rPr>
                <w:rFonts w:ascii="Times New Roman" w:hAnsi="Times New Roman"/>
                <w:sz w:val="26"/>
                <w:szCs w:val="26"/>
              </w:rPr>
              <w:t xml:space="preserve"> Italiano, Latino, Inglese, Matematica, Disegno e storia dell’arte</w:t>
            </w:r>
          </w:p>
        </w:tc>
      </w:tr>
      <w:tr w:rsidR="00F26B43" w14:paraId="661E7BDD" w14:textId="77777777" w:rsidTr="00F26B43">
        <w:tc>
          <w:tcPr>
            <w:tcW w:w="1984" w:type="dxa"/>
          </w:tcPr>
          <w:p w14:paraId="67823A53" w14:textId="77777777" w:rsidR="00F26B43" w:rsidRPr="00F26B43" w:rsidRDefault="00920306" w:rsidP="00920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26B43" w:rsidRPr="00F26B43">
              <w:rPr>
                <w:rFonts w:ascii="Times New Roman" w:hAnsi="Times New Roman"/>
                <w:sz w:val="26"/>
                <w:szCs w:val="26"/>
              </w:rPr>
              <w:t>ASA</w:t>
            </w:r>
          </w:p>
        </w:tc>
        <w:tc>
          <w:tcPr>
            <w:tcW w:w="4678" w:type="dxa"/>
          </w:tcPr>
          <w:p w14:paraId="0A046835" w14:textId="77777777" w:rsidR="00F26B43" w:rsidRPr="00F26B43" w:rsidRDefault="00F26B43" w:rsidP="00F2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20306">
              <w:rPr>
                <w:rFonts w:ascii="Times New Roman" w:hAnsi="Times New Roman"/>
                <w:sz w:val="26"/>
                <w:szCs w:val="26"/>
              </w:rPr>
              <w:t xml:space="preserve"> Pai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6B43">
              <w:rPr>
                <w:rFonts w:ascii="Times New Roman" w:hAnsi="Times New Roman"/>
                <w:sz w:val="26"/>
                <w:szCs w:val="26"/>
              </w:rPr>
              <w:t>Matematica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26B43" w14:paraId="74B440E6" w14:textId="77777777" w:rsidTr="00F26B43">
        <w:tc>
          <w:tcPr>
            <w:tcW w:w="1984" w:type="dxa"/>
          </w:tcPr>
          <w:p w14:paraId="3A82B97B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ASA</w:t>
            </w:r>
          </w:p>
        </w:tc>
        <w:tc>
          <w:tcPr>
            <w:tcW w:w="4678" w:type="dxa"/>
          </w:tcPr>
          <w:p w14:paraId="4412889D" w14:textId="77777777" w:rsidR="00F26B43" w:rsidRDefault="0069788B" w:rsidP="00F2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Pai </w:t>
            </w:r>
            <w:r w:rsidR="00F87993">
              <w:rPr>
                <w:rFonts w:ascii="Times New Roman" w:hAnsi="Times New Roman"/>
                <w:sz w:val="26"/>
                <w:szCs w:val="26"/>
              </w:rPr>
              <w:t>M</w:t>
            </w:r>
            <w:r w:rsidR="00F26B43">
              <w:rPr>
                <w:rFonts w:ascii="Times New Roman" w:hAnsi="Times New Roman"/>
                <w:sz w:val="26"/>
                <w:szCs w:val="26"/>
              </w:rPr>
              <w:t>atematica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  <w:r w:rsidR="00F26B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0FBC37" w14:textId="77777777" w:rsidR="00F26B43" w:rsidRPr="00F26B43" w:rsidRDefault="0069788B" w:rsidP="006978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87993">
              <w:rPr>
                <w:rFonts w:ascii="Times New Roman" w:hAnsi="Times New Roman"/>
                <w:sz w:val="26"/>
                <w:szCs w:val="26"/>
              </w:rPr>
              <w:t xml:space="preserve"> Pai I</w:t>
            </w:r>
            <w:r w:rsidR="00F26B43">
              <w:rPr>
                <w:rFonts w:ascii="Times New Roman" w:hAnsi="Times New Roman"/>
                <w:sz w:val="26"/>
                <w:szCs w:val="26"/>
              </w:rPr>
              <w:t>nglese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26B43" w14:paraId="42468BC2" w14:textId="77777777" w:rsidTr="00F26B43">
        <w:tc>
          <w:tcPr>
            <w:tcW w:w="1984" w:type="dxa"/>
          </w:tcPr>
          <w:p w14:paraId="422ABD3A" w14:textId="77777777" w:rsidR="00F26B43" w:rsidRDefault="00F26B43" w:rsidP="00FC35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BSA</w:t>
            </w:r>
          </w:p>
        </w:tc>
        <w:tc>
          <w:tcPr>
            <w:tcW w:w="4678" w:type="dxa"/>
          </w:tcPr>
          <w:p w14:paraId="7CAA35B4" w14:textId="77777777" w:rsidR="00F26B43" w:rsidRDefault="00F26B43" w:rsidP="00F2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920306">
              <w:rPr>
                <w:rFonts w:ascii="Times New Roman" w:hAnsi="Times New Roman"/>
                <w:sz w:val="26"/>
                <w:szCs w:val="26"/>
              </w:rPr>
              <w:t>P</w:t>
            </w:r>
            <w:r w:rsidR="00F87993">
              <w:rPr>
                <w:rFonts w:ascii="Times New Roman" w:hAnsi="Times New Roman"/>
                <w:sz w:val="26"/>
                <w:szCs w:val="26"/>
              </w:rPr>
              <w:t>ai I</w:t>
            </w:r>
            <w:r>
              <w:rPr>
                <w:rFonts w:ascii="Times New Roman" w:hAnsi="Times New Roman"/>
                <w:sz w:val="26"/>
                <w:szCs w:val="26"/>
              </w:rPr>
              <w:t>nformatica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8DB4037" w14:textId="77777777" w:rsidR="00F26B43" w:rsidRDefault="00F26B43" w:rsidP="00F2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920306">
              <w:rPr>
                <w:rFonts w:ascii="Times New Roman" w:hAnsi="Times New Roman"/>
                <w:sz w:val="26"/>
                <w:szCs w:val="26"/>
              </w:rPr>
              <w:t>P</w:t>
            </w:r>
            <w:r w:rsidR="00F87993">
              <w:rPr>
                <w:rFonts w:ascii="Times New Roman" w:hAnsi="Times New Roman"/>
                <w:sz w:val="26"/>
                <w:szCs w:val="26"/>
              </w:rPr>
              <w:t>ai F</w:t>
            </w:r>
            <w:r>
              <w:rPr>
                <w:rFonts w:ascii="Times New Roman" w:hAnsi="Times New Roman"/>
                <w:sz w:val="26"/>
                <w:szCs w:val="26"/>
              </w:rPr>
              <w:t>isica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3B4156" w14:textId="77777777" w:rsidR="00F26B43" w:rsidRDefault="00F26B43" w:rsidP="00F879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920306">
              <w:rPr>
                <w:rFonts w:ascii="Times New Roman" w:hAnsi="Times New Roman"/>
                <w:sz w:val="26"/>
                <w:szCs w:val="26"/>
              </w:rPr>
              <w:t xml:space="preserve">Pai </w:t>
            </w:r>
            <w:r w:rsidR="00F87993"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cienze</w:t>
            </w:r>
            <w:r w:rsidR="00386BDB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14:paraId="276C73B6" w14:textId="77777777" w:rsidR="00F26B43" w:rsidRDefault="00F26B43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9FC59E" w14:textId="77777777" w:rsidR="00BB121E" w:rsidRPr="00FA230D" w:rsidRDefault="00FA230D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 quanto riguarda </w:t>
      </w:r>
      <w:r w:rsidRPr="00FA230D">
        <w:rPr>
          <w:rFonts w:ascii="Times New Roman" w:hAnsi="Times New Roman"/>
          <w:sz w:val="26"/>
          <w:szCs w:val="26"/>
        </w:rPr>
        <w:t>il monitoraggio di sistema, anche in vista dell’elaborazione del RAV</w:t>
      </w:r>
      <w:r>
        <w:rPr>
          <w:rFonts w:ascii="Times New Roman" w:hAnsi="Times New Roman"/>
          <w:sz w:val="26"/>
          <w:szCs w:val="26"/>
        </w:rPr>
        <w:t xml:space="preserve">, la D.S. comunica che la prof.ssa Pilato F. ha raccolto i dati delle varie componenti a cui è stato </w:t>
      </w:r>
      <w:r w:rsidR="00AB196F">
        <w:rPr>
          <w:rFonts w:ascii="Times New Roman" w:hAnsi="Times New Roman"/>
          <w:sz w:val="26"/>
          <w:szCs w:val="26"/>
        </w:rPr>
        <w:t>sottoposto</w:t>
      </w:r>
      <w:r>
        <w:rPr>
          <w:rFonts w:ascii="Times New Roman" w:hAnsi="Times New Roman"/>
          <w:sz w:val="26"/>
          <w:szCs w:val="26"/>
        </w:rPr>
        <w:t xml:space="preserve"> il questionario, ma invita coloro che ancora non l’hanno compilato a completare tale  procedura. </w:t>
      </w:r>
      <w:r w:rsidR="00BD6FFA">
        <w:rPr>
          <w:rFonts w:ascii="Times New Roman" w:hAnsi="Times New Roman"/>
          <w:sz w:val="26"/>
          <w:szCs w:val="26"/>
        </w:rPr>
        <w:t xml:space="preserve">La D.S. comunica che l’analisi dettagliata dei risultati avverrà durante il primo collegio del mese di settembre. </w:t>
      </w:r>
    </w:p>
    <w:p w14:paraId="3A6CF03A" w14:textId="77777777" w:rsidR="00BB121E" w:rsidRDefault="00BB121E" w:rsidP="00BB12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48B2E5" w14:textId="77777777" w:rsidR="0009434A" w:rsidRDefault="00852C37" w:rsidP="00094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 xml:space="preserve">Punto Terzo: </w:t>
      </w:r>
      <w:r w:rsidR="0009434A" w:rsidRPr="0009434A">
        <w:rPr>
          <w:rFonts w:ascii="Times New Roman" w:hAnsi="Times New Roman"/>
          <w:b/>
          <w:sz w:val="26"/>
          <w:szCs w:val="26"/>
        </w:rPr>
        <w:t>Relazioni funzioni strumentali;</w:t>
      </w:r>
    </w:p>
    <w:p w14:paraId="0003BC29" w14:textId="641E8C72" w:rsidR="00FA230D" w:rsidRDefault="00461151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invi</w:t>
      </w:r>
      <w:r w:rsidR="00FA230D">
        <w:rPr>
          <w:rFonts w:ascii="Times New Roman" w:hAnsi="Times New Roman"/>
          <w:sz w:val="26"/>
          <w:szCs w:val="26"/>
        </w:rPr>
        <w:t xml:space="preserve">ta le Funzioni Strumentali a relazionare brevemente sull’attività svolta. Prendono la parola le seguenti docenti: E. La Tona, F.S. Area </w:t>
      </w:r>
      <w:r w:rsidR="005B3EA4">
        <w:rPr>
          <w:rFonts w:ascii="Times New Roman" w:hAnsi="Times New Roman"/>
          <w:sz w:val="26"/>
          <w:szCs w:val="26"/>
        </w:rPr>
        <w:t>PTOF</w:t>
      </w:r>
      <w:r w:rsidR="00FA230D">
        <w:rPr>
          <w:rFonts w:ascii="Times New Roman" w:hAnsi="Times New Roman"/>
          <w:sz w:val="26"/>
          <w:szCs w:val="26"/>
        </w:rPr>
        <w:t xml:space="preserve">; V. Forgia, F.S. Area </w:t>
      </w:r>
      <w:r w:rsidR="005B3EA4">
        <w:rPr>
          <w:rFonts w:ascii="Times New Roman" w:hAnsi="Times New Roman"/>
          <w:sz w:val="26"/>
          <w:szCs w:val="26"/>
        </w:rPr>
        <w:lastRenderedPageBreak/>
        <w:t>Docenti/didattica</w:t>
      </w:r>
      <w:r w:rsidR="00FA230D">
        <w:rPr>
          <w:rFonts w:ascii="Times New Roman" w:hAnsi="Times New Roman"/>
          <w:sz w:val="26"/>
          <w:szCs w:val="26"/>
        </w:rPr>
        <w:t xml:space="preserve">; F. Pilato F.S. Area </w:t>
      </w:r>
      <w:r w:rsidR="005B3EA4">
        <w:rPr>
          <w:rFonts w:ascii="Times New Roman" w:hAnsi="Times New Roman"/>
          <w:sz w:val="26"/>
          <w:szCs w:val="26"/>
        </w:rPr>
        <w:t>Valutazione</w:t>
      </w:r>
      <w:r w:rsidR="00FA230D">
        <w:rPr>
          <w:rFonts w:ascii="Times New Roman" w:hAnsi="Times New Roman"/>
          <w:sz w:val="26"/>
          <w:szCs w:val="26"/>
        </w:rPr>
        <w:t xml:space="preserve">; </w:t>
      </w:r>
      <w:r w:rsidR="00AB196F">
        <w:rPr>
          <w:rFonts w:ascii="Times New Roman" w:hAnsi="Times New Roman"/>
          <w:sz w:val="26"/>
          <w:szCs w:val="26"/>
        </w:rPr>
        <w:t>M.</w:t>
      </w:r>
      <w:r w:rsidR="00FA230D">
        <w:rPr>
          <w:rFonts w:ascii="Times New Roman" w:hAnsi="Times New Roman"/>
          <w:sz w:val="26"/>
          <w:szCs w:val="26"/>
        </w:rPr>
        <w:t xml:space="preserve">C. Cera F.S. Area </w:t>
      </w:r>
      <w:r w:rsidR="005B3EA4">
        <w:rPr>
          <w:rFonts w:ascii="Times New Roman" w:hAnsi="Times New Roman"/>
          <w:sz w:val="26"/>
          <w:szCs w:val="26"/>
        </w:rPr>
        <w:t>Alunni</w:t>
      </w:r>
      <w:r w:rsidR="00FA230D">
        <w:rPr>
          <w:rFonts w:ascii="Times New Roman" w:hAnsi="Times New Roman"/>
          <w:sz w:val="26"/>
          <w:szCs w:val="26"/>
        </w:rPr>
        <w:t xml:space="preserve">. Le relazioni delle Funzioni strumentali vengono allegate al presente verbale. </w:t>
      </w:r>
      <w:r w:rsidR="00AB196F">
        <w:rPr>
          <w:rFonts w:ascii="Times New Roman" w:hAnsi="Times New Roman"/>
          <w:sz w:val="26"/>
          <w:szCs w:val="26"/>
        </w:rPr>
        <w:t>(Allegati n°2,3,4,5)</w:t>
      </w:r>
      <w:r w:rsidR="009D360A">
        <w:rPr>
          <w:rFonts w:ascii="Times New Roman" w:hAnsi="Times New Roman"/>
          <w:sz w:val="26"/>
          <w:szCs w:val="26"/>
        </w:rPr>
        <w:t>.</w:t>
      </w:r>
    </w:p>
    <w:p w14:paraId="70926538" w14:textId="43A27F00" w:rsidR="009D360A" w:rsidRDefault="009D360A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D.S. ringrazia tutte le Funzioni Strumentali per l’encomiabile lavoro svolto, sia in fase di </w:t>
      </w:r>
      <w:r w:rsidR="00F95F0B">
        <w:rPr>
          <w:rFonts w:ascii="Times New Roman" w:hAnsi="Times New Roman"/>
          <w:sz w:val="26"/>
          <w:szCs w:val="26"/>
        </w:rPr>
        <w:t>attività</w:t>
      </w:r>
      <w:r>
        <w:rPr>
          <w:rFonts w:ascii="Times New Roman" w:hAnsi="Times New Roman"/>
          <w:sz w:val="26"/>
          <w:szCs w:val="26"/>
        </w:rPr>
        <w:t xml:space="preserve"> in presenza che a distanza, </w:t>
      </w:r>
      <w:r w:rsidR="004F4259">
        <w:rPr>
          <w:rFonts w:ascii="Times New Roman" w:hAnsi="Times New Roman"/>
          <w:sz w:val="26"/>
          <w:szCs w:val="26"/>
        </w:rPr>
        <w:t xml:space="preserve">e, nell’affermare la propria </w:t>
      </w:r>
      <w:r w:rsidR="00F95F0B">
        <w:rPr>
          <w:rFonts w:ascii="Times New Roman" w:hAnsi="Times New Roman"/>
          <w:sz w:val="26"/>
          <w:szCs w:val="26"/>
        </w:rPr>
        <w:t>approvazione per l’operato della FF.SS.</w:t>
      </w:r>
      <w:r w:rsidR="004F4259">
        <w:rPr>
          <w:rFonts w:ascii="Times New Roman" w:hAnsi="Times New Roman"/>
          <w:sz w:val="26"/>
          <w:szCs w:val="26"/>
        </w:rPr>
        <w:t xml:space="preserve">, invita il Collegio ad esprimersi. </w:t>
      </w:r>
    </w:p>
    <w:p w14:paraId="2A561084" w14:textId="77777777" w:rsidR="00FA230D" w:rsidRPr="00971400" w:rsidRDefault="00FA230D" w:rsidP="00FA23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108/12/giugno2020</w:t>
      </w:r>
    </w:p>
    <w:p w14:paraId="42C472D4" w14:textId="77777777" w:rsidR="00FA230D" w:rsidRPr="0009434A" w:rsidRDefault="00FA230D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760F57" w14:textId="77777777" w:rsidR="0009434A" w:rsidRDefault="0009434A" w:rsidP="00094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>Punto Quarto: Criteri formazione classi;</w:t>
      </w:r>
    </w:p>
    <w:p w14:paraId="1D373002" w14:textId="77777777" w:rsidR="0009434A" w:rsidRDefault="0009434A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comunica che il seguente punto all’o.d.g. viene rinviato al prossimo collegio in quanto i cr</w:t>
      </w:r>
      <w:r w:rsidR="00BD6FFA">
        <w:rPr>
          <w:rFonts w:ascii="Times New Roman" w:hAnsi="Times New Roman"/>
          <w:sz w:val="26"/>
          <w:szCs w:val="26"/>
        </w:rPr>
        <w:t xml:space="preserve">iteri di formazione classi </w:t>
      </w:r>
      <w:r>
        <w:rPr>
          <w:rFonts w:ascii="Times New Roman" w:hAnsi="Times New Roman"/>
          <w:sz w:val="26"/>
          <w:szCs w:val="26"/>
        </w:rPr>
        <w:t xml:space="preserve">devono essere approvati e deliberati dal Consiglio d’istituto per poi passare alla delibera del collegio docenti. </w:t>
      </w:r>
    </w:p>
    <w:p w14:paraId="6939876E" w14:textId="77777777" w:rsidR="00BD6FFA" w:rsidRDefault="00BD6FFA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D6478" w14:textId="77777777" w:rsidR="0009434A" w:rsidRDefault="0009434A" w:rsidP="00094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>Punto Quinto: Criteri assegnazione docenti alle classi;</w:t>
      </w:r>
    </w:p>
    <w:p w14:paraId="1FD443CF" w14:textId="77777777" w:rsidR="0009434A" w:rsidRDefault="0009434A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comunica che il seguente punto all’o.d.g. viene rinviato al prossimo collegio in quanto i c</w:t>
      </w:r>
      <w:r w:rsidRPr="0009434A">
        <w:rPr>
          <w:rFonts w:ascii="Times New Roman" w:hAnsi="Times New Roman"/>
          <w:sz w:val="26"/>
          <w:szCs w:val="26"/>
        </w:rPr>
        <w:t xml:space="preserve">riteri </w:t>
      </w:r>
      <w:r>
        <w:rPr>
          <w:rFonts w:ascii="Times New Roman" w:hAnsi="Times New Roman"/>
          <w:sz w:val="26"/>
          <w:szCs w:val="26"/>
        </w:rPr>
        <w:t xml:space="preserve">di </w:t>
      </w:r>
      <w:r w:rsidRPr="0009434A">
        <w:rPr>
          <w:rFonts w:ascii="Times New Roman" w:hAnsi="Times New Roman"/>
          <w:sz w:val="26"/>
          <w:szCs w:val="26"/>
        </w:rPr>
        <w:t>assegnazione</w:t>
      </w:r>
      <w:r>
        <w:rPr>
          <w:rFonts w:ascii="Times New Roman" w:hAnsi="Times New Roman"/>
          <w:sz w:val="26"/>
          <w:szCs w:val="26"/>
        </w:rPr>
        <w:t xml:space="preserve"> dei</w:t>
      </w:r>
      <w:r w:rsidRPr="0009434A">
        <w:rPr>
          <w:rFonts w:ascii="Times New Roman" w:hAnsi="Times New Roman"/>
          <w:sz w:val="26"/>
          <w:szCs w:val="26"/>
        </w:rPr>
        <w:t xml:space="preserve"> docenti alle classi</w:t>
      </w:r>
      <w:r>
        <w:rPr>
          <w:rFonts w:ascii="Times New Roman" w:hAnsi="Times New Roman"/>
          <w:sz w:val="26"/>
          <w:szCs w:val="26"/>
        </w:rPr>
        <w:t xml:space="preserve"> devono ess</w:t>
      </w:r>
      <w:r w:rsidR="00BD6FFA">
        <w:rPr>
          <w:rFonts w:ascii="Times New Roman" w:hAnsi="Times New Roman"/>
          <w:sz w:val="26"/>
          <w:szCs w:val="26"/>
        </w:rPr>
        <w:t>ere prima approvati e deliberati</w:t>
      </w:r>
      <w:r>
        <w:rPr>
          <w:rFonts w:ascii="Times New Roman" w:hAnsi="Times New Roman"/>
          <w:sz w:val="26"/>
          <w:szCs w:val="26"/>
        </w:rPr>
        <w:t xml:space="preserve">  dal Consiglio d’istitut</w:t>
      </w:r>
      <w:r w:rsidR="006C5799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per poi passare alla delibera del collegio docenti. </w:t>
      </w:r>
    </w:p>
    <w:p w14:paraId="2D3A2B7A" w14:textId="77777777" w:rsidR="0009434A" w:rsidRPr="0009434A" w:rsidRDefault="0009434A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A2A18B" w14:textId="77777777" w:rsidR="0009434A" w:rsidRDefault="0009434A" w:rsidP="00094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>Punto Sesto: Piano annuale di inclusività;</w:t>
      </w:r>
    </w:p>
    <w:p w14:paraId="191C0A25" w14:textId="24112576" w:rsidR="0009434A" w:rsidRDefault="00F26B43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D.S. passa la parola alla prof.ssa Patrizia Pilato per illustrare il Piano </w:t>
      </w:r>
      <w:r w:rsidRPr="00F26B43">
        <w:rPr>
          <w:rFonts w:ascii="Times New Roman" w:hAnsi="Times New Roman"/>
          <w:sz w:val="26"/>
          <w:szCs w:val="26"/>
        </w:rPr>
        <w:t>annuale di inclusività</w:t>
      </w:r>
      <w:r>
        <w:rPr>
          <w:rFonts w:ascii="Times New Roman" w:hAnsi="Times New Roman"/>
          <w:sz w:val="26"/>
          <w:szCs w:val="26"/>
        </w:rPr>
        <w:t xml:space="preserve"> che deve essere aggiornato </w:t>
      </w:r>
      <w:r w:rsidR="00EE2C43">
        <w:rPr>
          <w:rFonts w:ascii="Times New Roman" w:hAnsi="Times New Roman"/>
          <w:sz w:val="26"/>
          <w:szCs w:val="26"/>
        </w:rPr>
        <w:t xml:space="preserve">ogni anno </w:t>
      </w:r>
      <w:r>
        <w:rPr>
          <w:rFonts w:ascii="Times New Roman" w:hAnsi="Times New Roman"/>
          <w:sz w:val="26"/>
          <w:szCs w:val="26"/>
        </w:rPr>
        <w:t xml:space="preserve">entro il 30 giugno. La prof.ssa P. Pilato illustra nel dettaglio il Piano che viene allegato al presente verbale. </w:t>
      </w:r>
      <w:r w:rsidR="00AB196F">
        <w:rPr>
          <w:rFonts w:ascii="Times New Roman" w:hAnsi="Times New Roman"/>
          <w:sz w:val="26"/>
          <w:szCs w:val="26"/>
        </w:rPr>
        <w:t>(Allegato n°6)</w:t>
      </w:r>
    </w:p>
    <w:p w14:paraId="63BDED34" w14:textId="77777777" w:rsidR="00F26B43" w:rsidRPr="00971400" w:rsidRDefault="00F26B43" w:rsidP="00F26B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109/12/giugno2020</w:t>
      </w:r>
    </w:p>
    <w:p w14:paraId="0841D3D6" w14:textId="77777777" w:rsidR="00F26B43" w:rsidRPr="00F26B43" w:rsidRDefault="00F26B43" w:rsidP="00094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687A74" w14:textId="77777777" w:rsidR="0009434A" w:rsidRPr="0009434A" w:rsidRDefault="0009434A" w:rsidP="00094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>Punto Settimo: Istruzioni sui protocolli di sicurezza anti-Covid;</w:t>
      </w:r>
    </w:p>
    <w:p w14:paraId="232E9972" w14:textId="45F30893" w:rsidR="0009434A" w:rsidRDefault="00EC4E92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comunica che</w:t>
      </w:r>
      <w:r w:rsidR="00BD6F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in vista della riapertura al pubblico della scuola e in particolare per l’espletament</w:t>
      </w:r>
      <w:r w:rsidR="00BD6FFA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degli esami di stato</w:t>
      </w:r>
      <w:r w:rsidR="00BD6F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sono state avviate tutte le procedure per </w:t>
      </w:r>
      <w:r w:rsidR="00BF5B3A">
        <w:rPr>
          <w:rFonts w:ascii="Times New Roman" w:hAnsi="Times New Roman"/>
          <w:sz w:val="26"/>
          <w:szCs w:val="26"/>
        </w:rPr>
        <w:t>adottare</w:t>
      </w:r>
      <w:r>
        <w:rPr>
          <w:rFonts w:ascii="Times New Roman" w:hAnsi="Times New Roman"/>
          <w:sz w:val="26"/>
          <w:szCs w:val="26"/>
        </w:rPr>
        <w:t xml:space="preserve"> i protocolli di sicurezza anti-covid. Per illustrare i dettagli invita il prof. Grecomoro,</w:t>
      </w:r>
      <w:r w:rsidR="00BD6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RSPP della scuola, ad illustrare nel dettaglio tutte le misure contenitive anti-Covid.</w:t>
      </w:r>
    </w:p>
    <w:p w14:paraId="4DC17411" w14:textId="77777777" w:rsidR="00EC4E92" w:rsidRDefault="00EC4E92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prof. illustra tutt</w:t>
      </w:r>
      <w:r w:rsidR="00D8501F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="00BD6FFA">
        <w:rPr>
          <w:rFonts w:ascii="Times New Roman" w:hAnsi="Times New Roman"/>
          <w:sz w:val="26"/>
          <w:szCs w:val="26"/>
        </w:rPr>
        <w:t>i protocolli di sicurezza e</w:t>
      </w:r>
      <w:r>
        <w:rPr>
          <w:rFonts w:ascii="Times New Roman" w:hAnsi="Times New Roman"/>
          <w:sz w:val="26"/>
          <w:szCs w:val="26"/>
        </w:rPr>
        <w:t xml:space="preserve"> </w:t>
      </w:r>
      <w:r w:rsidR="00BD6FFA">
        <w:rPr>
          <w:rFonts w:ascii="Times New Roman" w:hAnsi="Times New Roman"/>
          <w:sz w:val="26"/>
          <w:szCs w:val="26"/>
        </w:rPr>
        <w:t>nello specifico si sofferma su</w:t>
      </w:r>
      <w:r>
        <w:rPr>
          <w:rFonts w:ascii="Times New Roman" w:hAnsi="Times New Roman"/>
          <w:sz w:val="26"/>
          <w:szCs w:val="26"/>
        </w:rPr>
        <w:t xml:space="preserve">lle procedure che devono essere rispettate durante gli esami di stato. Tutti i documenti sono già disponibili sul sito della scuola, pertanto il prof. invita il collegio a consultare le circolari e i protocolli di sicurezza. </w:t>
      </w:r>
    </w:p>
    <w:p w14:paraId="6EE8BB7D" w14:textId="77777777" w:rsidR="009D360A" w:rsidRDefault="009D360A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6DAECE" w14:textId="11F14936" w:rsidR="009D360A" w:rsidRPr="009D360A" w:rsidRDefault="009D360A" w:rsidP="009D36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434A">
        <w:rPr>
          <w:rFonts w:ascii="Times New Roman" w:hAnsi="Times New Roman"/>
          <w:b/>
          <w:sz w:val="26"/>
          <w:szCs w:val="26"/>
        </w:rPr>
        <w:t xml:space="preserve">Punto </w:t>
      </w:r>
      <w:r>
        <w:rPr>
          <w:rFonts w:ascii="Times New Roman" w:hAnsi="Times New Roman"/>
          <w:b/>
          <w:sz w:val="26"/>
          <w:szCs w:val="26"/>
        </w:rPr>
        <w:t>Ottavo:</w:t>
      </w:r>
      <w:r w:rsidRPr="009D360A">
        <w:rPr>
          <w:rFonts w:ascii="Times New Roman" w:hAnsi="Times New Roman"/>
          <w:b/>
          <w:sz w:val="26"/>
          <w:szCs w:val="26"/>
        </w:rPr>
        <w:t xml:space="preserve"> Ratifica PIA (Piani di integrazione degli apprendimenti) e PAI (Piani di apprendimento individualizzati) deliberati dai Consigli di Classe</w:t>
      </w:r>
    </w:p>
    <w:p w14:paraId="118E9F39" w14:textId="43223181" w:rsidR="0009434A" w:rsidRPr="00974DDC" w:rsidRDefault="005C5EB6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4DDC">
        <w:rPr>
          <w:rFonts w:ascii="Times New Roman" w:hAnsi="Times New Roman"/>
          <w:sz w:val="26"/>
          <w:szCs w:val="26"/>
        </w:rPr>
        <w:t xml:space="preserve">La D.S. richiama i Piani di Apprendimento Individualizzato (PAI) come sopra elencati </w:t>
      </w:r>
      <w:r w:rsidR="00974DDC">
        <w:rPr>
          <w:rFonts w:ascii="Times New Roman" w:hAnsi="Times New Roman"/>
          <w:sz w:val="26"/>
          <w:szCs w:val="26"/>
        </w:rPr>
        <w:t xml:space="preserve">al punto secondo </w:t>
      </w:r>
      <w:r w:rsidRPr="00974DDC">
        <w:rPr>
          <w:rFonts w:ascii="Times New Roman" w:hAnsi="Times New Roman"/>
          <w:sz w:val="26"/>
          <w:szCs w:val="26"/>
        </w:rPr>
        <w:t>ed adottati dai Consigli di Classe</w:t>
      </w:r>
      <w:r w:rsidR="00974DDC">
        <w:rPr>
          <w:rFonts w:ascii="Times New Roman" w:hAnsi="Times New Roman"/>
          <w:sz w:val="26"/>
          <w:szCs w:val="26"/>
        </w:rPr>
        <w:t>,</w:t>
      </w:r>
      <w:r w:rsidR="001B0703" w:rsidRPr="00974DDC">
        <w:rPr>
          <w:rFonts w:ascii="Times New Roman" w:hAnsi="Times New Roman"/>
          <w:sz w:val="26"/>
          <w:szCs w:val="26"/>
        </w:rPr>
        <w:t xml:space="preserve"> </w:t>
      </w:r>
      <w:r w:rsidR="00415572" w:rsidRPr="00974DDC">
        <w:rPr>
          <w:rFonts w:ascii="Times New Roman" w:hAnsi="Times New Roman"/>
          <w:sz w:val="26"/>
          <w:szCs w:val="26"/>
        </w:rPr>
        <w:t>invita</w:t>
      </w:r>
      <w:r w:rsidR="00974DDC">
        <w:rPr>
          <w:rFonts w:ascii="Times New Roman" w:hAnsi="Times New Roman"/>
          <w:sz w:val="26"/>
          <w:szCs w:val="26"/>
        </w:rPr>
        <w:t>ndo</w:t>
      </w:r>
      <w:r w:rsidR="00415572" w:rsidRPr="00974DDC">
        <w:rPr>
          <w:rFonts w:ascii="Times New Roman" w:hAnsi="Times New Roman"/>
          <w:sz w:val="26"/>
          <w:szCs w:val="26"/>
        </w:rPr>
        <w:t xml:space="preserve"> il Collegio a ratificarli. </w:t>
      </w:r>
      <w:r w:rsidR="00974DDC" w:rsidRPr="00974DDC">
        <w:rPr>
          <w:rFonts w:ascii="Times New Roman" w:hAnsi="Times New Roman"/>
          <w:sz w:val="26"/>
          <w:szCs w:val="26"/>
        </w:rPr>
        <w:t xml:space="preserve">Si prende </w:t>
      </w:r>
      <w:r w:rsidR="00974DDC">
        <w:rPr>
          <w:rFonts w:ascii="Times New Roman" w:hAnsi="Times New Roman"/>
          <w:sz w:val="26"/>
          <w:szCs w:val="26"/>
        </w:rPr>
        <w:t xml:space="preserve">contestualmente </w:t>
      </w:r>
      <w:r w:rsidR="00974DDC" w:rsidRPr="00974DDC">
        <w:rPr>
          <w:rFonts w:ascii="Times New Roman" w:hAnsi="Times New Roman"/>
          <w:sz w:val="26"/>
          <w:szCs w:val="26"/>
        </w:rPr>
        <w:t>atto della non necessità d</w:t>
      </w:r>
      <w:r w:rsidR="00974DDC">
        <w:rPr>
          <w:rFonts w:ascii="Times New Roman" w:hAnsi="Times New Roman"/>
          <w:sz w:val="26"/>
          <w:szCs w:val="26"/>
        </w:rPr>
        <w:t xml:space="preserve">i </w:t>
      </w:r>
      <w:r w:rsidR="00974DDC" w:rsidRPr="00974DDC">
        <w:rPr>
          <w:rFonts w:ascii="Times New Roman" w:hAnsi="Times New Roman"/>
          <w:sz w:val="26"/>
          <w:szCs w:val="26"/>
        </w:rPr>
        <w:t>elaborazione d</w:t>
      </w:r>
      <w:r w:rsidR="00415572" w:rsidRPr="00974DDC">
        <w:rPr>
          <w:rFonts w:ascii="Times New Roman" w:hAnsi="Times New Roman"/>
          <w:sz w:val="26"/>
          <w:szCs w:val="26"/>
        </w:rPr>
        <w:t>i PIA (Piani di integrazione degli appren</w:t>
      </w:r>
      <w:r w:rsidR="00974DDC" w:rsidRPr="00974DDC">
        <w:rPr>
          <w:rFonts w:ascii="Times New Roman" w:hAnsi="Times New Roman"/>
          <w:sz w:val="26"/>
          <w:szCs w:val="26"/>
        </w:rPr>
        <w:t>dimenti).</w:t>
      </w:r>
    </w:p>
    <w:p w14:paraId="31DE345A" w14:textId="4955888F" w:rsidR="00974DDC" w:rsidRDefault="00974DDC" w:rsidP="003E65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Il Collegio approva all’unanimità con Delibera n. 110/12/giugno2020</w:t>
      </w:r>
    </w:p>
    <w:p w14:paraId="32239D0B" w14:textId="77777777" w:rsidR="005C5EB6" w:rsidRDefault="005C5EB6" w:rsidP="003E65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77F0887" w14:textId="3A033AEB" w:rsidR="00292B8A" w:rsidRDefault="0009434A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Punto </w:t>
      </w:r>
      <w:r w:rsidR="009D360A">
        <w:rPr>
          <w:rFonts w:ascii="Times New Roman" w:hAnsi="Times New Roman"/>
          <w:b/>
          <w:sz w:val="26"/>
          <w:szCs w:val="26"/>
        </w:rPr>
        <w:t>Nono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B81A6E" w:rsidRPr="009167FD">
        <w:rPr>
          <w:rFonts w:ascii="Times New Roman" w:hAnsi="Times New Roman"/>
          <w:b/>
          <w:sz w:val="26"/>
          <w:szCs w:val="26"/>
        </w:rPr>
        <w:t>Comunicazioni del Dirigente Scolastico</w:t>
      </w:r>
    </w:p>
    <w:p w14:paraId="4F76ED12" w14:textId="3BEEE524" w:rsidR="005013BE" w:rsidRDefault="005013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D.S. comunica che ancora non è stata emanata la circolare regionale per la richiesta dei nuovi indirizzi di</w:t>
      </w:r>
      <w:r w:rsidR="006400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studi, </w:t>
      </w:r>
      <w:r w:rsidR="0064006A">
        <w:rPr>
          <w:rFonts w:ascii="Times New Roman" w:hAnsi="Times New Roman"/>
          <w:sz w:val="26"/>
          <w:szCs w:val="26"/>
        </w:rPr>
        <w:t>pertanto</w:t>
      </w:r>
      <w:r w:rsidR="00BD6FFA">
        <w:rPr>
          <w:rFonts w:ascii="Times New Roman" w:hAnsi="Times New Roman"/>
          <w:sz w:val="26"/>
          <w:szCs w:val="26"/>
        </w:rPr>
        <w:t>,</w:t>
      </w:r>
      <w:r w:rsidR="0064006A">
        <w:rPr>
          <w:rFonts w:ascii="Times New Roman" w:hAnsi="Times New Roman"/>
          <w:sz w:val="26"/>
          <w:szCs w:val="26"/>
        </w:rPr>
        <w:t xml:space="preserve"> nel caso dovesse ravvisarsene la necessità</w:t>
      </w:r>
      <w:r w:rsidR="00BD6FFA">
        <w:rPr>
          <w:rFonts w:ascii="Times New Roman" w:hAnsi="Times New Roman"/>
          <w:sz w:val="26"/>
          <w:szCs w:val="26"/>
        </w:rPr>
        <w:t>,</w:t>
      </w:r>
      <w:r w:rsidR="0064006A">
        <w:rPr>
          <w:rFonts w:ascii="Times New Roman" w:hAnsi="Times New Roman"/>
          <w:sz w:val="26"/>
          <w:szCs w:val="26"/>
        </w:rPr>
        <w:t xml:space="preserve"> si convocherebbe </w:t>
      </w:r>
      <w:r w:rsidR="00BD6FFA">
        <w:rPr>
          <w:rFonts w:ascii="Times New Roman" w:hAnsi="Times New Roman"/>
          <w:sz w:val="26"/>
          <w:szCs w:val="26"/>
        </w:rPr>
        <w:t>un</w:t>
      </w:r>
      <w:r w:rsidR="0064006A">
        <w:rPr>
          <w:rFonts w:ascii="Times New Roman" w:hAnsi="Times New Roman"/>
          <w:sz w:val="26"/>
          <w:szCs w:val="26"/>
        </w:rPr>
        <w:t xml:space="preserve"> collegio per </w:t>
      </w:r>
      <w:r w:rsidR="00436EB7">
        <w:rPr>
          <w:rFonts w:ascii="Times New Roman" w:hAnsi="Times New Roman"/>
          <w:sz w:val="26"/>
          <w:szCs w:val="26"/>
        </w:rPr>
        <w:t>completa</w:t>
      </w:r>
      <w:r w:rsidR="00B535C2">
        <w:rPr>
          <w:rFonts w:ascii="Times New Roman" w:hAnsi="Times New Roman"/>
          <w:sz w:val="26"/>
          <w:szCs w:val="26"/>
        </w:rPr>
        <w:t xml:space="preserve">re </w:t>
      </w:r>
      <w:r w:rsidR="0064006A">
        <w:rPr>
          <w:rFonts w:ascii="Times New Roman" w:hAnsi="Times New Roman"/>
          <w:sz w:val="26"/>
          <w:szCs w:val="26"/>
        </w:rPr>
        <w:t xml:space="preserve">la documentazione già in nostro possesso. </w:t>
      </w:r>
    </w:p>
    <w:p w14:paraId="2071B710" w14:textId="77777777" w:rsidR="0064006A" w:rsidRDefault="0064006A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Prima di passare ai ringraziamenti, la D.S. ricorda a tutti i docenti non impegnati negli esami di stato che, sino al 30 giugno, dev</w:t>
      </w:r>
      <w:r w:rsidR="00BD6FFA">
        <w:rPr>
          <w:rFonts w:ascii="Times New Roman" w:hAnsi="Times New Roman"/>
          <w:sz w:val="26"/>
          <w:szCs w:val="26"/>
        </w:rPr>
        <w:t>ono</w:t>
      </w:r>
      <w:r>
        <w:rPr>
          <w:rFonts w:ascii="Times New Roman" w:hAnsi="Times New Roman"/>
          <w:sz w:val="26"/>
          <w:szCs w:val="26"/>
        </w:rPr>
        <w:t xml:space="preserve"> rimanere a disposizione della scuola. </w:t>
      </w:r>
    </w:p>
    <w:p w14:paraId="4588AD64" w14:textId="77777777" w:rsidR="00D8501F" w:rsidRDefault="00D8501F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70A13B" w14:textId="253D0B06" w:rsidR="0064006A" w:rsidRDefault="0064006A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1143">
        <w:rPr>
          <w:rFonts w:ascii="Times New Roman" w:hAnsi="Times New Roman"/>
          <w:sz w:val="26"/>
          <w:szCs w:val="26"/>
        </w:rPr>
        <w:lastRenderedPageBreak/>
        <w:t>La D.S</w:t>
      </w:r>
      <w:r w:rsidR="00436EB7" w:rsidRPr="005B1143">
        <w:rPr>
          <w:rFonts w:ascii="Times New Roman" w:hAnsi="Times New Roman"/>
          <w:sz w:val="26"/>
          <w:szCs w:val="26"/>
        </w:rPr>
        <w:t>.</w:t>
      </w:r>
      <w:r w:rsidRPr="005B1143">
        <w:rPr>
          <w:rFonts w:ascii="Times New Roman" w:hAnsi="Times New Roman"/>
          <w:sz w:val="26"/>
          <w:szCs w:val="26"/>
        </w:rPr>
        <w:t xml:space="preserve"> infine ringrazia </w:t>
      </w:r>
      <w:r w:rsidR="00436EB7" w:rsidRPr="005B1143">
        <w:rPr>
          <w:rFonts w:ascii="Times New Roman" w:hAnsi="Times New Roman"/>
          <w:sz w:val="26"/>
          <w:szCs w:val="26"/>
        </w:rPr>
        <w:t xml:space="preserve">sentitamente </w:t>
      </w:r>
      <w:r w:rsidRPr="005B1143">
        <w:rPr>
          <w:rFonts w:ascii="Times New Roman" w:hAnsi="Times New Roman"/>
          <w:sz w:val="26"/>
          <w:szCs w:val="26"/>
        </w:rPr>
        <w:t>tutto il collegio docent</w:t>
      </w:r>
      <w:r w:rsidR="00436EB7" w:rsidRPr="005B1143">
        <w:rPr>
          <w:rFonts w:ascii="Times New Roman" w:hAnsi="Times New Roman"/>
          <w:sz w:val="26"/>
          <w:szCs w:val="26"/>
        </w:rPr>
        <w:t>i</w:t>
      </w:r>
      <w:r w:rsidRPr="005B1143">
        <w:rPr>
          <w:rFonts w:ascii="Times New Roman" w:hAnsi="Times New Roman"/>
          <w:sz w:val="26"/>
          <w:szCs w:val="26"/>
        </w:rPr>
        <w:t xml:space="preserve"> e lo staff di presidenza per la collaborazione e l’accoglienza riservat</w:t>
      </w:r>
      <w:r w:rsidR="00ED73A6" w:rsidRPr="005B1143">
        <w:rPr>
          <w:rFonts w:ascii="Times New Roman" w:hAnsi="Times New Roman"/>
          <w:sz w:val="26"/>
          <w:szCs w:val="26"/>
        </w:rPr>
        <w:t>e</w:t>
      </w:r>
      <w:r w:rsidR="00436EB7" w:rsidRPr="005B1143">
        <w:rPr>
          <w:rFonts w:ascii="Times New Roman" w:hAnsi="Times New Roman"/>
          <w:sz w:val="26"/>
          <w:szCs w:val="26"/>
        </w:rPr>
        <w:t>le</w:t>
      </w:r>
      <w:r w:rsidRPr="005B1143">
        <w:rPr>
          <w:rFonts w:ascii="Times New Roman" w:hAnsi="Times New Roman"/>
          <w:sz w:val="26"/>
          <w:szCs w:val="26"/>
        </w:rPr>
        <w:t xml:space="preserve"> durante il corrente anno scolastico</w:t>
      </w:r>
      <w:r w:rsidR="00D87036">
        <w:rPr>
          <w:rFonts w:ascii="Times New Roman" w:hAnsi="Times New Roman"/>
          <w:sz w:val="26"/>
          <w:szCs w:val="26"/>
        </w:rPr>
        <w:t xml:space="preserve">, sottolineando l’importanza </w:t>
      </w:r>
      <w:r w:rsidR="00ED73A6" w:rsidRPr="005B1143">
        <w:rPr>
          <w:rFonts w:ascii="Times New Roman" w:hAnsi="Times New Roman"/>
          <w:sz w:val="26"/>
          <w:szCs w:val="26"/>
        </w:rPr>
        <w:t xml:space="preserve">di </w:t>
      </w:r>
      <w:r w:rsidR="005B1143">
        <w:rPr>
          <w:rFonts w:ascii="Times New Roman" w:hAnsi="Times New Roman"/>
          <w:sz w:val="26"/>
          <w:szCs w:val="26"/>
        </w:rPr>
        <w:t>sentirsi</w:t>
      </w:r>
      <w:r w:rsidR="00ED73A6" w:rsidRPr="005B1143">
        <w:rPr>
          <w:rFonts w:ascii="Times New Roman" w:hAnsi="Times New Roman"/>
          <w:sz w:val="26"/>
          <w:szCs w:val="26"/>
        </w:rPr>
        <w:t xml:space="preserve"> comunità</w:t>
      </w:r>
      <w:r w:rsidR="005B1143">
        <w:rPr>
          <w:rFonts w:ascii="Times New Roman" w:hAnsi="Times New Roman"/>
          <w:sz w:val="26"/>
          <w:szCs w:val="26"/>
        </w:rPr>
        <w:t>.</w:t>
      </w:r>
      <w:r w:rsidR="00ED73A6" w:rsidRPr="005B1143">
        <w:rPr>
          <w:rFonts w:ascii="Times New Roman" w:hAnsi="Times New Roman"/>
          <w:sz w:val="26"/>
          <w:szCs w:val="26"/>
        </w:rPr>
        <w:t xml:space="preserve"> </w:t>
      </w:r>
      <w:r w:rsidR="005B1143">
        <w:rPr>
          <w:rFonts w:ascii="Times New Roman" w:hAnsi="Times New Roman"/>
          <w:sz w:val="26"/>
          <w:szCs w:val="26"/>
        </w:rPr>
        <w:t>La</w:t>
      </w:r>
      <w:r w:rsidR="00ED73A6" w:rsidRPr="005B1143">
        <w:rPr>
          <w:rFonts w:ascii="Times New Roman" w:hAnsi="Times New Roman"/>
          <w:sz w:val="26"/>
          <w:szCs w:val="26"/>
        </w:rPr>
        <w:t xml:space="preserve"> </w:t>
      </w:r>
      <w:r w:rsidR="005B1143">
        <w:rPr>
          <w:rFonts w:ascii="Times New Roman" w:hAnsi="Times New Roman"/>
          <w:sz w:val="26"/>
          <w:szCs w:val="26"/>
        </w:rPr>
        <w:t xml:space="preserve">stessa </w:t>
      </w:r>
      <w:r w:rsidR="00ED73A6" w:rsidRPr="005B1143">
        <w:rPr>
          <w:rFonts w:ascii="Times New Roman" w:hAnsi="Times New Roman"/>
          <w:sz w:val="26"/>
          <w:szCs w:val="26"/>
        </w:rPr>
        <w:t xml:space="preserve">esprime la propria gratitudine professionale soprattutto per la predisposizione di </w:t>
      </w:r>
      <w:r w:rsidR="005B1143">
        <w:rPr>
          <w:rFonts w:ascii="Times New Roman" w:hAnsi="Times New Roman"/>
          <w:sz w:val="26"/>
          <w:szCs w:val="26"/>
        </w:rPr>
        <w:t>tale</w:t>
      </w:r>
      <w:r w:rsidR="00ED73A6" w:rsidRPr="005B1143">
        <w:rPr>
          <w:rFonts w:ascii="Times New Roman" w:hAnsi="Times New Roman"/>
          <w:sz w:val="26"/>
          <w:szCs w:val="26"/>
        </w:rPr>
        <w:t xml:space="preserve"> comunità a “camminare insieme”, presupposto imprescindibile per il perseguimento di mission e vision della scuola</w:t>
      </w:r>
      <w:r w:rsidRPr="005B1143">
        <w:rPr>
          <w:rFonts w:ascii="Times New Roman" w:hAnsi="Times New Roman"/>
          <w:sz w:val="26"/>
          <w:szCs w:val="26"/>
        </w:rPr>
        <w:t>.</w:t>
      </w:r>
    </w:p>
    <w:p w14:paraId="26E62E59" w14:textId="77777777" w:rsidR="00EA3234" w:rsidRDefault="00EA323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8CE4F8" w14:textId="77777777" w:rsidR="0064006A" w:rsidRDefault="0064006A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Prima di chiudere la seduta</w:t>
      </w:r>
      <w:r w:rsidR="00EA3234">
        <w:rPr>
          <w:rFonts w:ascii="Times New Roman" w:hAnsi="Times New Roman"/>
          <w:sz w:val="26"/>
          <w:szCs w:val="26"/>
        </w:rPr>
        <w:t xml:space="preserve"> la D.S. passa la parola alle </w:t>
      </w:r>
      <w:r>
        <w:rPr>
          <w:rFonts w:ascii="Times New Roman" w:hAnsi="Times New Roman"/>
          <w:sz w:val="26"/>
          <w:szCs w:val="26"/>
        </w:rPr>
        <w:t xml:space="preserve">prof.sse Arrigo e Curreri </w:t>
      </w:r>
      <w:r w:rsidR="00EA3234">
        <w:rPr>
          <w:rFonts w:ascii="Times New Roman" w:hAnsi="Times New Roman"/>
          <w:sz w:val="26"/>
          <w:szCs w:val="26"/>
        </w:rPr>
        <w:t>che vogliono salutare</w:t>
      </w:r>
      <w:r>
        <w:rPr>
          <w:rFonts w:ascii="Times New Roman" w:hAnsi="Times New Roman"/>
          <w:sz w:val="26"/>
          <w:szCs w:val="26"/>
        </w:rPr>
        <w:t xml:space="preserve"> </w:t>
      </w:r>
      <w:r w:rsidR="00EA3234">
        <w:rPr>
          <w:rFonts w:ascii="Times New Roman" w:hAnsi="Times New Roman"/>
          <w:sz w:val="26"/>
          <w:szCs w:val="26"/>
        </w:rPr>
        <w:t xml:space="preserve">i </w:t>
      </w:r>
      <w:r w:rsidR="00363B27">
        <w:rPr>
          <w:rFonts w:ascii="Times New Roman" w:hAnsi="Times New Roman"/>
          <w:sz w:val="26"/>
          <w:szCs w:val="26"/>
        </w:rPr>
        <w:t>c</w:t>
      </w:r>
      <w:r w:rsidR="00EA3234">
        <w:rPr>
          <w:rFonts w:ascii="Times New Roman" w:hAnsi="Times New Roman"/>
          <w:sz w:val="26"/>
          <w:szCs w:val="26"/>
        </w:rPr>
        <w:t>olleghi</w:t>
      </w:r>
      <w:r>
        <w:rPr>
          <w:rFonts w:ascii="Times New Roman" w:hAnsi="Times New Roman"/>
          <w:sz w:val="26"/>
          <w:szCs w:val="26"/>
        </w:rPr>
        <w:t xml:space="preserve"> in quanto dal prossimo anno saranno in quiescenza.  </w:t>
      </w:r>
    </w:p>
    <w:p w14:paraId="2338F9BA" w14:textId="77777777" w:rsidR="00EA3234" w:rsidRDefault="00EA323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D1232B" w14:textId="77777777" w:rsidR="00EA3234" w:rsidRDefault="00EA3234" w:rsidP="00EA32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234">
        <w:rPr>
          <w:rFonts w:ascii="Times New Roman" w:hAnsi="Times New Roman"/>
          <w:sz w:val="26"/>
          <w:szCs w:val="26"/>
        </w:rPr>
        <w:t xml:space="preserve">Prende la parola la prof.ssa Arrigo e riferisce che la prof. Liliana Curreri </w:t>
      </w:r>
      <w:r>
        <w:rPr>
          <w:rFonts w:ascii="Times New Roman" w:hAnsi="Times New Roman"/>
          <w:sz w:val="26"/>
          <w:szCs w:val="26"/>
        </w:rPr>
        <w:t xml:space="preserve">ha la voce rotta dall’emozione e </w:t>
      </w:r>
      <w:r w:rsidRPr="00EA3234">
        <w:rPr>
          <w:rFonts w:ascii="Times New Roman" w:hAnsi="Times New Roman"/>
          <w:sz w:val="26"/>
          <w:szCs w:val="26"/>
        </w:rPr>
        <w:t>ha voluto partecipare a quest’ultimo collegio</w:t>
      </w:r>
      <w:r>
        <w:rPr>
          <w:rFonts w:ascii="Times New Roman" w:hAnsi="Times New Roman"/>
          <w:sz w:val="26"/>
          <w:szCs w:val="26"/>
        </w:rPr>
        <w:t xml:space="preserve"> insieme a Lina perché avrebbe potuto così </w:t>
      </w:r>
      <w:r w:rsidRPr="00EA3234">
        <w:rPr>
          <w:rFonts w:ascii="Times New Roman" w:hAnsi="Times New Roman"/>
          <w:sz w:val="26"/>
          <w:szCs w:val="26"/>
        </w:rPr>
        <w:t>controllare meglio la sua emotività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013F1738" w14:textId="20825BAE" w:rsidR="00EA3234" w:rsidRPr="00363B27" w:rsidRDefault="00EA3234" w:rsidP="00EA323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prof.ssa Arrigo,</w:t>
      </w:r>
      <w:r w:rsidR="00363B27">
        <w:rPr>
          <w:rFonts w:ascii="Times New Roman" w:hAnsi="Times New Roman"/>
          <w:sz w:val="26"/>
          <w:szCs w:val="26"/>
        </w:rPr>
        <w:t xml:space="preserve"> quindi, </w:t>
      </w:r>
      <w:r w:rsidR="00AB196F">
        <w:rPr>
          <w:rFonts w:ascii="Times New Roman" w:hAnsi="Times New Roman"/>
          <w:sz w:val="26"/>
          <w:szCs w:val="26"/>
        </w:rPr>
        <w:t>cos</w:t>
      </w:r>
      <w:r w:rsidR="005B1143">
        <w:rPr>
          <w:rFonts w:ascii="Times New Roman" w:hAnsi="Times New Roman"/>
          <w:sz w:val="26"/>
          <w:szCs w:val="26"/>
        </w:rPr>
        <w:t>ì</w:t>
      </w:r>
      <w:r w:rsidR="00AB196F">
        <w:rPr>
          <w:rFonts w:ascii="Times New Roman" w:hAnsi="Times New Roman"/>
          <w:sz w:val="26"/>
          <w:szCs w:val="26"/>
        </w:rPr>
        <w:t xml:space="preserve"> </w:t>
      </w:r>
      <w:r w:rsidR="00363B27">
        <w:rPr>
          <w:rFonts w:ascii="Times New Roman" w:hAnsi="Times New Roman"/>
          <w:sz w:val="26"/>
          <w:szCs w:val="26"/>
        </w:rPr>
        <w:t xml:space="preserve">prosegue </w:t>
      </w:r>
      <w:r w:rsidR="00AB196F">
        <w:rPr>
          <w:rFonts w:ascii="Times New Roman" w:hAnsi="Times New Roman"/>
          <w:sz w:val="26"/>
          <w:szCs w:val="26"/>
        </w:rPr>
        <w:t>il</w:t>
      </w:r>
      <w:r w:rsidR="00363B27">
        <w:rPr>
          <w:rFonts w:ascii="Times New Roman" w:hAnsi="Times New Roman"/>
          <w:sz w:val="26"/>
          <w:szCs w:val="26"/>
        </w:rPr>
        <w:t xml:space="preserve"> suo commiato: “</w:t>
      </w:r>
      <w:r w:rsidRPr="00363B27">
        <w:rPr>
          <w:rFonts w:ascii="Times New Roman" w:hAnsi="Times New Roman"/>
          <w:i/>
          <w:sz w:val="26"/>
          <w:szCs w:val="26"/>
        </w:rPr>
        <w:t>interpretando i sentimenti della collega, salut</w:t>
      </w:r>
      <w:r w:rsidR="00363B27" w:rsidRPr="00363B27">
        <w:rPr>
          <w:rFonts w:ascii="Times New Roman" w:hAnsi="Times New Roman"/>
          <w:i/>
          <w:sz w:val="26"/>
          <w:szCs w:val="26"/>
        </w:rPr>
        <w:t>o</w:t>
      </w:r>
      <w:r w:rsidRPr="00363B27">
        <w:rPr>
          <w:rFonts w:ascii="Times New Roman" w:hAnsi="Times New Roman"/>
          <w:i/>
          <w:sz w:val="26"/>
          <w:szCs w:val="26"/>
        </w:rPr>
        <w:t xml:space="preserve"> con affetto </w:t>
      </w:r>
      <w:r w:rsidR="00363B27" w:rsidRPr="00363B27">
        <w:rPr>
          <w:rFonts w:ascii="Times New Roman" w:hAnsi="Times New Roman"/>
          <w:i/>
          <w:sz w:val="26"/>
          <w:szCs w:val="26"/>
        </w:rPr>
        <w:t>tutti i colleghi, ringrazio la Dirigente</w:t>
      </w:r>
      <w:r w:rsidRPr="00363B27">
        <w:rPr>
          <w:rFonts w:ascii="Times New Roman" w:hAnsi="Times New Roman"/>
          <w:i/>
          <w:sz w:val="26"/>
          <w:szCs w:val="26"/>
        </w:rPr>
        <w:t xml:space="preserve"> con la quale da subito c’è stata un’intesa affettiva e culturale. Profonda gratitudine va al dipartimento di Storia e Filosofia con il quale h</w:t>
      </w:r>
      <w:r w:rsidR="00363B27" w:rsidRPr="00363B27">
        <w:rPr>
          <w:rFonts w:ascii="Times New Roman" w:hAnsi="Times New Roman"/>
          <w:i/>
          <w:sz w:val="26"/>
          <w:szCs w:val="26"/>
        </w:rPr>
        <w:t>o</w:t>
      </w:r>
      <w:r w:rsidRPr="00363B27">
        <w:rPr>
          <w:rFonts w:ascii="Times New Roman" w:hAnsi="Times New Roman"/>
          <w:i/>
          <w:sz w:val="26"/>
          <w:szCs w:val="26"/>
        </w:rPr>
        <w:t xml:space="preserve"> sempre lavorato in armonia condividendo la stessa Mission e soprattutto l’identica Weltanschauung.</w:t>
      </w:r>
    </w:p>
    <w:p w14:paraId="6C6A76B7" w14:textId="77777777" w:rsidR="00EA3234" w:rsidRPr="00363B27" w:rsidRDefault="00EA3234" w:rsidP="00EA323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63B27">
        <w:rPr>
          <w:rFonts w:ascii="Times New Roman" w:hAnsi="Times New Roman"/>
          <w:i/>
          <w:sz w:val="26"/>
          <w:szCs w:val="26"/>
        </w:rPr>
        <w:t>Ho creduto profondamente nel mio lavoro che ho svolto con passione perché ho sperimentato quel’eros platonico di cui parla Massimo Recalcati, e per questo ringrazio i miei alunni  che sono i protagonis</w:t>
      </w:r>
      <w:r w:rsidR="00363B27" w:rsidRPr="00363B27">
        <w:rPr>
          <w:rFonts w:ascii="Times New Roman" w:hAnsi="Times New Roman"/>
          <w:i/>
          <w:sz w:val="26"/>
          <w:szCs w:val="26"/>
        </w:rPr>
        <w:t>ti e l’obiettivo della  nostra M</w:t>
      </w:r>
      <w:r w:rsidRPr="00363B27">
        <w:rPr>
          <w:rFonts w:ascii="Times New Roman" w:hAnsi="Times New Roman"/>
          <w:i/>
          <w:sz w:val="26"/>
          <w:szCs w:val="26"/>
        </w:rPr>
        <w:t>ission. Ho insegnato ma</w:t>
      </w:r>
      <w:r w:rsidR="00363B27" w:rsidRPr="00363B27">
        <w:rPr>
          <w:rFonts w:ascii="Times New Roman" w:hAnsi="Times New Roman"/>
          <w:i/>
          <w:sz w:val="26"/>
          <w:szCs w:val="26"/>
        </w:rPr>
        <w:t xml:space="preserve"> nel contempo ho imparato tanto</w:t>
      </w:r>
      <w:r w:rsidRPr="00363B27">
        <w:rPr>
          <w:rFonts w:ascii="Times New Roman" w:hAnsi="Times New Roman"/>
          <w:i/>
          <w:sz w:val="26"/>
          <w:szCs w:val="26"/>
        </w:rPr>
        <w:t>.</w:t>
      </w:r>
      <w:r w:rsidR="00363B27" w:rsidRPr="00363B27">
        <w:rPr>
          <w:rFonts w:ascii="Times New Roman" w:hAnsi="Times New Roman"/>
          <w:i/>
          <w:sz w:val="26"/>
          <w:szCs w:val="26"/>
        </w:rPr>
        <w:t xml:space="preserve"> </w:t>
      </w:r>
      <w:r w:rsidRPr="00363B27">
        <w:rPr>
          <w:rFonts w:ascii="Times New Roman" w:hAnsi="Times New Roman"/>
          <w:i/>
          <w:sz w:val="26"/>
          <w:szCs w:val="26"/>
        </w:rPr>
        <w:t xml:space="preserve">Mi sono nutrita del loro entusiasmo, freschezza, giovinezza. Sono stata fortunata </w:t>
      </w:r>
      <w:r w:rsidR="00363B27" w:rsidRPr="00363B27">
        <w:rPr>
          <w:rFonts w:ascii="Times New Roman" w:hAnsi="Times New Roman"/>
          <w:i/>
          <w:sz w:val="26"/>
          <w:szCs w:val="26"/>
        </w:rPr>
        <w:t xml:space="preserve">perché </w:t>
      </w:r>
      <w:r w:rsidRPr="00363B27">
        <w:rPr>
          <w:rFonts w:ascii="Times New Roman" w:hAnsi="Times New Roman"/>
          <w:i/>
          <w:sz w:val="26"/>
          <w:szCs w:val="26"/>
        </w:rPr>
        <w:t>ho svolto un lavoro che mi piace,</w:t>
      </w:r>
      <w:r w:rsidR="00363B27" w:rsidRPr="00363B27">
        <w:rPr>
          <w:rFonts w:ascii="Times New Roman" w:hAnsi="Times New Roman"/>
          <w:i/>
          <w:sz w:val="26"/>
          <w:szCs w:val="26"/>
        </w:rPr>
        <w:t xml:space="preserve"> </w:t>
      </w:r>
      <w:r w:rsidRPr="00363B27">
        <w:rPr>
          <w:rFonts w:ascii="Times New Roman" w:hAnsi="Times New Roman"/>
          <w:i/>
          <w:sz w:val="26"/>
          <w:szCs w:val="26"/>
        </w:rPr>
        <w:t>e se dovessi mettere sul piatto della bilancia i momenti di stanchezza, di rabbia sicuramente l’allegria e il divertimento pesano di più.</w:t>
      </w:r>
    </w:p>
    <w:p w14:paraId="4B592D3D" w14:textId="55DA6F0E" w:rsidR="00EA3234" w:rsidRPr="00013442" w:rsidRDefault="00EA3234" w:rsidP="00EA323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63B27">
        <w:rPr>
          <w:rFonts w:ascii="Times New Roman" w:hAnsi="Times New Roman"/>
          <w:i/>
          <w:sz w:val="26"/>
          <w:szCs w:val="26"/>
        </w:rPr>
        <w:t xml:space="preserve">Poi è arrivato il Covid </w:t>
      </w:r>
      <w:r w:rsidR="00363B27" w:rsidRPr="00363B27">
        <w:rPr>
          <w:rFonts w:ascii="Times New Roman" w:hAnsi="Times New Roman"/>
          <w:i/>
          <w:sz w:val="26"/>
          <w:szCs w:val="26"/>
        </w:rPr>
        <w:t>e con esso la DAD, il</w:t>
      </w:r>
      <w:r w:rsidRPr="00363B27">
        <w:rPr>
          <w:rFonts w:ascii="Times New Roman" w:hAnsi="Times New Roman"/>
          <w:i/>
          <w:sz w:val="26"/>
          <w:szCs w:val="26"/>
        </w:rPr>
        <w:t xml:space="preserve"> PIA e il PAI che p</w:t>
      </w:r>
      <w:r w:rsidR="005B1143">
        <w:rPr>
          <w:rFonts w:ascii="Times New Roman" w:hAnsi="Times New Roman"/>
          <w:i/>
          <w:sz w:val="26"/>
          <w:szCs w:val="26"/>
        </w:rPr>
        <w:t>aradossalmente ha reso tutto più</w:t>
      </w:r>
      <w:r w:rsidRPr="00363B27">
        <w:rPr>
          <w:rFonts w:ascii="Times New Roman" w:hAnsi="Times New Roman"/>
          <w:i/>
          <w:sz w:val="26"/>
          <w:szCs w:val="26"/>
        </w:rPr>
        <w:t xml:space="preserve"> facile, nel senso che mi ha aiutato ad “elaborare il lutto”</w:t>
      </w:r>
      <w:r w:rsidR="00363B27" w:rsidRPr="00363B27">
        <w:rPr>
          <w:rFonts w:ascii="Times New Roman" w:hAnsi="Times New Roman"/>
          <w:i/>
          <w:sz w:val="26"/>
          <w:szCs w:val="26"/>
        </w:rPr>
        <w:t>,</w:t>
      </w:r>
      <w:r w:rsidRPr="00363B27">
        <w:rPr>
          <w:rFonts w:ascii="Times New Roman" w:hAnsi="Times New Roman"/>
          <w:i/>
          <w:sz w:val="26"/>
          <w:szCs w:val="26"/>
        </w:rPr>
        <w:t xml:space="preserve"> </w:t>
      </w:r>
      <w:r w:rsidR="00363B27" w:rsidRPr="00363B27">
        <w:rPr>
          <w:rFonts w:ascii="Times New Roman" w:hAnsi="Times New Roman"/>
          <w:i/>
          <w:sz w:val="26"/>
          <w:szCs w:val="26"/>
        </w:rPr>
        <w:t>h</w:t>
      </w:r>
      <w:r w:rsidRPr="00363B27">
        <w:rPr>
          <w:rFonts w:ascii="Times New Roman" w:hAnsi="Times New Roman"/>
          <w:i/>
          <w:sz w:val="26"/>
          <w:szCs w:val="26"/>
        </w:rPr>
        <w:t>o preso consapevolezza che la scuola si avvia  verso processi che avverto estranei, e che</w:t>
      </w:r>
      <w:r w:rsidR="00363B27" w:rsidRPr="00363B27">
        <w:rPr>
          <w:rFonts w:ascii="Times New Roman" w:hAnsi="Times New Roman"/>
          <w:i/>
          <w:sz w:val="26"/>
          <w:szCs w:val="26"/>
        </w:rPr>
        <w:t xml:space="preserve"> </w:t>
      </w:r>
      <w:r w:rsidRPr="00363B27">
        <w:rPr>
          <w:rFonts w:ascii="Times New Roman" w:hAnsi="Times New Roman"/>
          <w:i/>
          <w:sz w:val="26"/>
          <w:szCs w:val="26"/>
        </w:rPr>
        <w:t>non mi accendono più l’eros</w:t>
      </w:r>
      <w:r w:rsidR="00363B27" w:rsidRPr="00363B27">
        <w:rPr>
          <w:rFonts w:ascii="Times New Roman" w:hAnsi="Times New Roman"/>
          <w:i/>
          <w:sz w:val="26"/>
          <w:szCs w:val="26"/>
        </w:rPr>
        <w:t>.</w:t>
      </w:r>
      <w:r w:rsidR="00013442">
        <w:rPr>
          <w:rFonts w:ascii="Times New Roman" w:hAnsi="Times New Roman"/>
          <w:i/>
          <w:sz w:val="26"/>
          <w:szCs w:val="26"/>
        </w:rPr>
        <w:t xml:space="preserve"> </w:t>
      </w:r>
      <w:r w:rsidRPr="00363B27">
        <w:rPr>
          <w:rFonts w:ascii="Times New Roman" w:hAnsi="Times New Roman"/>
          <w:i/>
          <w:sz w:val="26"/>
          <w:szCs w:val="26"/>
        </w:rPr>
        <w:t>Sono arrivata ad Itaca per usare la metafora di Kavafis. Mi ritemprerò dalla fatica del viaggio per ripartire verso altri lidi.</w:t>
      </w:r>
      <w:r w:rsidR="00013442">
        <w:rPr>
          <w:rFonts w:ascii="Times New Roman" w:hAnsi="Times New Roman"/>
          <w:i/>
          <w:sz w:val="26"/>
          <w:szCs w:val="26"/>
        </w:rPr>
        <w:t xml:space="preserve"> Concludo dicendo che io e Liliana speriamo </w:t>
      </w:r>
      <w:r w:rsidR="00013442" w:rsidRPr="00013442">
        <w:rPr>
          <w:rFonts w:ascii="Times New Roman" w:hAnsi="Times New Roman"/>
          <w:i/>
          <w:sz w:val="26"/>
          <w:szCs w:val="26"/>
        </w:rPr>
        <w:t>di poter fare una bella festa e di abbracciarci tutti, Covid permettendo.</w:t>
      </w:r>
      <w:r w:rsidR="00363B27" w:rsidRPr="00013442">
        <w:rPr>
          <w:rFonts w:ascii="Times New Roman" w:hAnsi="Times New Roman"/>
          <w:i/>
          <w:sz w:val="26"/>
          <w:szCs w:val="26"/>
        </w:rPr>
        <w:t>”</w:t>
      </w:r>
      <w:r w:rsidRPr="00013442">
        <w:rPr>
          <w:rFonts w:ascii="Times New Roman" w:hAnsi="Times New Roman"/>
          <w:i/>
          <w:sz w:val="26"/>
          <w:szCs w:val="26"/>
        </w:rPr>
        <w:t xml:space="preserve"> </w:t>
      </w:r>
    </w:p>
    <w:p w14:paraId="37294B9C" w14:textId="77777777" w:rsidR="00EA3234" w:rsidRDefault="00EA323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468054" w14:textId="4AE9ACA1" w:rsidR="00472C44" w:rsidRPr="009167FD" w:rsidRDefault="00942AF2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>La D.S., non avendo comunicazioni ulteriori da dare al collegio e terminati tutti i punti all’o.d.g.,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 xml:space="preserve">conclude </w:t>
      </w:r>
      <w:r w:rsidR="003E6589" w:rsidRPr="003E6589">
        <w:rPr>
          <w:rFonts w:ascii="Times New Roman" w:hAnsi="Times New Roman"/>
          <w:sz w:val="26"/>
          <w:szCs w:val="26"/>
        </w:rPr>
        <w:t>la riunione</w:t>
      </w:r>
      <w:r w:rsidRPr="009167FD">
        <w:rPr>
          <w:rFonts w:ascii="Times New Roman" w:hAnsi="Times New Roman"/>
          <w:sz w:val="26"/>
          <w:szCs w:val="26"/>
        </w:rPr>
        <w:t xml:space="preserve"> </w:t>
      </w:r>
      <w:r w:rsidR="00B81A6E">
        <w:rPr>
          <w:rFonts w:ascii="Times New Roman" w:hAnsi="Times New Roman"/>
          <w:sz w:val="26"/>
          <w:szCs w:val="26"/>
        </w:rPr>
        <w:t xml:space="preserve">in videoconferenza 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130535">
        <w:rPr>
          <w:rFonts w:ascii="Times New Roman" w:hAnsi="Times New Roman"/>
          <w:sz w:val="26"/>
          <w:szCs w:val="26"/>
        </w:rPr>
        <w:t>alle</w:t>
      </w:r>
      <w:r w:rsidR="005B1143">
        <w:rPr>
          <w:rFonts w:ascii="Times New Roman" w:hAnsi="Times New Roman"/>
          <w:sz w:val="26"/>
          <w:szCs w:val="26"/>
        </w:rPr>
        <w:t xml:space="preserve"> </w:t>
      </w:r>
      <w:r w:rsidR="00D7130C">
        <w:rPr>
          <w:rFonts w:ascii="Times New Roman" w:hAnsi="Times New Roman"/>
          <w:sz w:val="26"/>
          <w:szCs w:val="26"/>
        </w:rPr>
        <w:t>1</w:t>
      </w:r>
      <w:r w:rsidR="008859C9">
        <w:rPr>
          <w:rFonts w:ascii="Times New Roman" w:hAnsi="Times New Roman"/>
          <w:sz w:val="26"/>
          <w:szCs w:val="26"/>
        </w:rPr>
        <w:t>9</w:t>
      </w:r>
      <w:r w:rsidR="00D7130C">
        <w:rPr>
          <w:rFonts w:ascii="Times New Roman" w:hAnsi="Times New Roman"/>
          <w:sz w:val="26"/>
          <w:szCs w:val="26"/>
        </w:rPr>
        <w:t>,</w:t>
      </w:r>
      <w:r w:rsidR="00AE2D0E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="00D7130C">
        <w:rPr>
          <w:rFonts w:ascii="Times New Roman" w:hAnsi="Times New Roman"/>
          <w:sz w:val="26"/>
          <w:szCs w:val="26"/>
        </w:rPr>
        <w:t>0</w:t>
      </w:r>
      <w:r w:rsidRPr="009167FD">
        <w:rPr>
          <w:rFonts w:ascii="Times New Roman" w:hAnsi="Times New Roman"/>
          <w:sz w:val="26"/>
          <w:szCs w:val="26"/>
        </w:rPr>
        <w:t>.</w:t>
      </w:r>
    </w:p>
    <w:p w14:paraId="19B5FC7F" w14:textId="77777777" w:rsidR="00FC0E0C" w:rsidRPr="009167FD" w:rsidRDefault="00FC0E0C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A44FC7" w14:textId="77777777" w:rsidR="00D475BE" w:rsidRPr="009167FD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         Il Presidente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Il Segretario</w:t>
      </w:r>
    </w:p>
    <w:p w14:paraId="3B95759C" w14:textId="77777777" w:rsidR="00D475BE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D.S. </w:t>
      </w:r>
      <w:r w:rsidR="00400F08" w:rsidRPr="009167FD">
        <w:rPr>
          <w:rFonts w:ascii="Times New Roman" w:hAnsi="Times New Roman"/>
          <w:sz w:val="26"/>
          <w:szCs w:val="26"/>
        </w:rPr>
        <w:t xml:space="preserve">Marilena Anello </w:t>
      </w:r>
      <w:r w:rsidR="001034B8" w:rsidRPr="009167FD">
        <w:rPr>
          <w:rFonts w:ascii="Times New Roman" w:hAnsi="Times New Roman"/>
          <w:sz w:val="26"/>
          <w:szCs w:val="26"/>
        </w:rPr>
        <w:t xml:space="preserve">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Prof.ssa Elisabetta La Tona</w:t>
      </w:r>
    </w:p>
    <w:p w14:paraId="6FCDC64C" w14:textId="77777777" w:rsidR="00116533" w:rsidRPr="009167FD" w:rsidRDefault="00116533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16533" w:rsidRPr="009167FD" w:rsidSect="00557EA1">
      <w:footerReference w:type="default" r:id="rId15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826C5" w14:textId="77777777" w:rsidR="00B535C2" w:rsidRDefault="00B535C2" w:rsidP="0088428F">
      <w:pPr>
        <w:spacing w:after="0" w:line="240" w:lineRule="auto"/>
      </w:pPr>
      <w:r>
        <w:separator/>
      </w:r>
    </w:p>
  </w:endnote>
  <w:endnote w:type="continuationSeparator" w:id="0">
    <w:p w14:paraId="4028DB5A" w14:textId="77777777" w:rsidR="00B535C2" w:rsidRDefault="00B535C2" w:rsidP="008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35313"/>
      <w:docPartObj>
        <w:docPartGallery w:val="Page Numbers (Bottom of Page)"/>
        <w:docPartUnique/>
      </w:docPartObj>
    </w:sdtPr>
    <w:sdtEndPr/>
    <w:sdtContent>
      <w:p w14:paraId="4D223475" w14:textId="77777777" w:rsidR="00B535C2" w:rsidRDefault="00B535C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D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433BDB" w14:textId="77777777" w:rsidR="00B535C2" w:rsidRDefault="00B535C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674D" w14:textId="77777777" w:rsidR="00B535C2" w:rsidRDefault="00B535C2" w:rsidP="0088428F">
      <w:pPr>
        <w:spacing w:after="0" w:line="240" w:lineRule="auto"/>
      </w:pPr>
      <w:r>
        <w:separator/>
      </w:r>
    </w:p>
  </w:footnote>
  <w:footnote w:type="continuationSeparator" w:id="0">
    <w:p w14:paraId="1B588FC3" w14:textId="77777777" w:rsidR="00B535C2" w:rsidRDefault="00B535C2" w:rsidP="0088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DEC"/>
    <w:multiLevelType w:val="hybridMultilevel"/>
    <w:tmpl w:val="A91C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91600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7135D"/>
    <w:multiLevelType w:val="multilevel"/>
    <w:tmpl w:val="035C58F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C"/>
    <w:rsid w:val="00001AD0"/>
    <w:rsid w:val="000071D4"/>
    <w:rsid w:val="00010BFC"/>
    <w:rsid w:val="00013442"/>
    <w:rsid w:val="00014662"/>
    <w:rsid w:val="00015D5E"/>
    <w:rsid w:val="0001752A"/>
    <w:rsid w:val="0002061A"/>
    <w:rsid w:val="00020726"/>
    <w:rsid w:val="000212BD"/>
    <w:rsid w:val="000216B6"/>
    <w:rsid w:val="00030229"/>
    <w:rsid w:val="00031F3C"/>
    <w:rsid w:val="000359FC"/>
    <w:rsid w:val="000376F2"/>
    <w:rsid w:val="00043A6F"/>
    <w:rsid w:val="0004416D"/>
    <w:rsid w:val="000461C5"/>
    <w:rsid w:val="00051276"/>
    <w:rsid w:val="000545F2"/>
    <w:rsid w:val="00054BA5"/>
    <w:rsid w:val="00054E14"/>
    <w:rsid w:val="000553E5"/>
    <w:rsid w:val="00055AC4"/>
    <w:rsid w:val="00056394"/>
    <w:rsid w:val="00056919"/>
    <w:rsid w:val="00060900"/>
    <w:rsid w:val="0006344A"/>
    <w:rsid w:val="00063BF3"/>
    <w:rsid w:val="000645CE"/>
    <w:rsid w:val="000671A4"/>
    <w:rsid w:val="000720C5"/>
    <w:rsid w:val="000728FA"/>
    <w:rsid w:val="000762F8"/>
    <w:rsid w:val="000805AB"/>
    <w:rsid w:val="00080A3B"/>
    <w:rsid w:val="00082433"/>
    <w:rsid w:val="00083246"/>
    <w:rsid w:val="000845E6"/>
    <w:rsid w:val="00084DBC"/>
    <w:rsid w:val="00086142"/>
    <w:rsid w:val="00086E0C"/>
    <w:rsid w:val="00087827"/>
    <w:rsid w:val="0008789B"/>
    <w:rsid w:val="000917CA"/>
    <w:rsid w:val="000932BB"/>
    <w:rsid w:val="0009434A"/>
    <w:rsid w:val="00096A60"/>
    <w:rsid w:val="000A04CD"/>
    <w:rsid w:val="000A13BE"/>
    <w:rsid w:val="000A1A09"/>
    <w:rsid w:val="000A3638"/>
    <w:rsid w:val="000A55CB"/>
    <w:rsid w:val="000A59C1"/>
    <w:rsid w:val="000A6204"/>
    <w:rsid w:val="000B21BB"/>
    <w:rsid w:val="000B36E1"/>
    <w:rsid w:val="000B7A68"/>
    <w:rsid w:val="000C0A49"/>
    <w:rsid w:val="000C15F4"/>
    <w:rsid w:val="000C2EEE"/>
    <w:rsid w:val="000C4B73"/>
    <w:rsid w:val="000D40A6"/>
    <w:rsid w:val="000D4D73"/>
    <w:rsid w:val="000E578E"/>
    <w:rsid w:val="000E7436"/>
    <w:rsid w:val="000F1CAE"/>
    <w:rsid w:val="000F655D"/>
    <w:rsid w:val="000F7BF1"/>
    <w:rsid w:val="001020CD"/>
    <w:rsid w:val="001034B8"/>
    <w:rsid w:val="00104BA5"/>
    <w:rsid w:val="001061DE"/>
    <w:rsid w:val="00114589"/>
    <w:rsid w:val="00116533"/>
    <w:rsid w:val="00116B4C"/>
    <w:rsid w:val="001208F5"/>
    <w:rsid w:val="00130535"/>
    <w:rsid w:val="00135D1A"/>
    <w:rsid w:val="001405AB"/>
    <w:rsid w:val="001408D4"/>
    <w:rsid w:val="001414CF"/>
    <w:rsid w:val="001419CC"/>
    <w:rsid w:val="00143C31"/>
    <w:rsid w:val="00144354"/>
    <w:rsid w:val="00145747"/>
    <w:rsid w:val="00145EED"/>
    <w:rsid w:val="001506CB"/>
    <w:rsid w:val="001507FC"/>
    <w:rsid w:val="001520CD"/>
    <w:rsid w:val="0015214B"/>
    <w:rsid w:val="001529E5"/>
    <w:rsid w:val="00152A17"/>
    <w:rsid w:val="00155289"/>
    <w:rsid w:val="001563F9"/>
    <w:rsid w:val="001572B6"/>
    <w:rsid w:val="00157C18"/>
    <w:rsid w:val="0016414B"/>
    <w:rsid w:val="00164D1D"/>
    <w:rsid w:val="00164E5F"/>
    <w:rsid w:val="00170F70"/>
    <w:rsid w:val="0017249E"/>
    <w:rsid w:val="00175FA6"/>
    <w:rsid w:val="001803F3"/>
    <w:rsid w:val="00181053"/>
    <w:rsid w:val="00181300"/>
    <w:rsid w:val="00182EE0"/>
    <w:rsid w:val="00183117"/>
    <w:rsid w:val="00186244"/>
    <w:rsid w:val="00193685"/>
    <w:rsid w:val="0019636F"/>
    <w:rsid w:val="001966AC"/>
    <w:rsid w:val="001A4E31"/>
    <w:rsid w:val="001A5823"/>
    <w:rsid w:val="001B0703"/>
    <w:rsid w:val="001B1321"/>
    <w:rsid w:val="001B2657"/>
    <w:rsid w:val="001B327C"/>
    <w:rsid w:val="001B4B71"/>
    <w:rsid w:val="001C10D1"/>
    <w:rsid w:val="001C2AC8"/>
    <w:rsid w:val="001C6C64"/>
    <w:rsid w:val="001D273D"/>
    <w:rsid w:val="001D345B"/>
    <w:rsid w:val="001D5650"/>
    <w:rsid w:val="001D5D4D"/>
    <w:rsid w:val="001D63E5"/>
    <w:rsid w:val="001D7390"/>
    <w:rsid w:val="001D78D2"/>
    <w:rsid w:val="001E0512"/>
    <w:rsid w:val="001E40E0"/>
    <w:rsid w:val="001E45CC"/>
    <w:rsid w:val="001E5950"/>
    <w:rsid w:val="001F1B5B"/>
    <w:rsid w:val="001F1DD8"/>
    <w:rsid w:val="001F4573"/>
    <w:rsid w:val="001F628F"/>
    <w:rsid w:val="0020220A"/>
    <w:rsid w:val="00204BC1"/>
    <w:rsid w:val="00205141"/>
    <w:rsid w:val="00205E30"/>
    <w:rsid w:val="00206EEE"/>
    <w:rsid w:val="002070BA"/>
    <w:rsid w:val="00207139"/>
    <w:rsid w:val="0020760D"/>
    <w:rsid w:val="00210D40"/>
    <w:rsid w:val="002123E6"/>
    <w:rsid w:val="00212C16"/>
    <w:rsid w:val="002142E1"/>
    <w:rsid w:val="0022064E"/>
    <w:rsid w:val="00221456"/>
    <w:rsid w:val="00221B80"/>
    <w:rsid w:val="00223789"/>
    <w:rsid w:val="00225613"/>
    <w:rsid w:val="002303FB"/>
    <w:rsid w:val="002338D6"/>
    <w:rsid w:val="00235B69"/>
    <w:rsid w:val="002366B9"/>
    <w:rsid w:val="00240508"/>
    <w:rsid w:val="00246307"/>
    <w:rsid w:val="002512E8"/>
    <w:rsid w:val="0025315E"/>
    <w:rsid w:val="00254306"/>
    <w:rsid w:val="00256ED0"/>
    <w:rsid w:val="00257073"/>
    <w:rsid w:val="0025790C"/>
    <w:rsid w:val="00270E0C"/>
    <w:rsid w:val="00271B44"/>
    <w:rsid w:val="00271DA5"/>
    <w:rsid w:val="00272DE9"/>
    <w:rsid w:val="00275033"/>
    <w:rsid w:val="00281613"/>
    <w:rsid w:val="00281AA2"/>
    <w:rsid w:val="00290BA3"/>
    <w:rsid w:val="00292066"/>
    <w:rsid w:val="00292B8A"/>
    <w:rsid w:val="00295B91"/>
    <w:rsid w:val="00296EF3"/>
    <w:rsid w:val="00297421"/>
    <w:rsid w:val="00297ADE"/>
    <w:rsid w:val="002A64FA"/>
    <w:rsid w:val="002A704F"/>
    <w:rsid w:val="002B0895"/>
    <w:rsid w:val="002B35EA"/>
    <w:rsid w:val="002B44FF"/>
    <w:rsid w:val="002B516A"/>
    <w:rsid w:val="002B715B"/>
    <w:rsid w:val="002B7330"/>
    <w:rsid w:val="002B7583"/>
    <w:rsid w:val="002B76B0"/>
    <w:rsid w:val="002C0DB8"/>
    <w:rsid w:val="002C372A"/>
    <w:rsid w:val="002C7597"/>
    <w:rsid w:val="002E14A6"/>
    <w:rsid w:val="002E1764"/>
    <w:rsid w:val="002E30C4"/>
    <w:rsid w:val="002E64EA"/>
    <w:rsid w:val="002E79EE"/>
    <w:rsid w:val="002F1ED9"/>
    <w:rsid w:val="002F47FD"/>
    <w:rsid w:val="002F70A7"/>
    <w:rsid w:val="00303068"/>
    <w:rsid w:val="00304ADE"/>
    <w:rsid w:val="003058FF"/>
    <w:rsid w:val="00306A46"/>
    <w:rsid w:val="00306B8C"/>
    <w:rsid w:val="00310C6B"/>
    <w:rsid w:val="00311C2D"/>
    <w:rsid w:val="00313B68"/>
    <w:rsid w:val="0031535C"/>
    <w:rsid w:val="00316BAD"/>
    <w:rsid w:val="00317935"/>
    <w:rsid w:val="00317F55"/>
    <w:rsid w:val="0032055A"/>
    <w:rsid w:val="00322601"/>
    <w:rsid w:val="00323DFD"/>
    <w:rsid w:val="003249B8"/>
    <w:rsid w:val="003263D7"/>
    <w:rsid w:val="00326494"/>
    <w:rsid w:val="0033418F"/>
    <w:rsid w:val="0033566D"/>
    <w:rsid w:val="003372D2"/>
    <w:rsid w:val="00337E27"/>
    <w:rsid w:val="00342B36"/>
    <w:rsid w:val="0034466A"/>
    <w:rsid w:val="00351D7F"/>
    <w:rsid w:val="00352139"/>
    <w:rsid w:val="003541CD"/>
    <w:rsid w:val="003576BB"/>
    <w:rsid w:val="00360B30"/>
    <w:rsid w:val="00360E4A"/>
    <w:rsid w:val="00363B27"/>
    <w:rsid w:val="00367899"/>
    <w:rsid w:val="003716B0"/>
    <w:rsid w:val="003738BD"/>
    <w:rsid w:val="00373BA6"/>
    <w:rsid w:val="003752B9"/>
    <w:rsid w:val="003771AA"/>
    <w:rsid w:val="0037758D"/>
    <w:rsid w:val="00380214"/>
    <w:rsid w:val="00382587"/>
    <w:rsid w:val="00386BDB"/>
    <w:rsid w:val="00387329"/>
    <w:rsid w:val="0039787F"/>
    <w:rsid w:val="003A36D4"/>
    <w:rsid w:val="003A6762"/>
    <w:rsid w:val="003B0474"/>
    <w:rsid w:val="003B4AC1"/>
    <w:rsid w:val="003B5BB1"/>
    <w:rsid w:val="003B6810"/>
    <w:rsid w:val="003C3447"/>
    <w:rsid w:val="003C743F"/>
    <w:rsid w:val="003C7AD8"/>
    <w:rsid w:val="003D07DF"/>
    <w:rsid w:val="003D1865"/>
    <w:rsid w:val="003D3C42"/>
    <w:rsid w:val="003E11BD"/>
    <w:rsid w:val="003E19C8"/>
    <w:rsid w:val="003E28AC"/>
    <w:rsid w:val="003E3C39"/>
    <w:rsid w:val="003E6589"/>
    <w:rsid w:val="003F3010"/>
    <w:rsid w:val="003F6069"/>
    <w:rsid w:val="003F7C08"/>
    <w:rsid w:val="004008AD"/>
    <w:rsid w:val="00400B81"/>
    <w:rsid w:val="00400F08"/>
    <w:rsid w:val="00404074"/>
    <w:rsid w:val="0040431B"/>
    <w:rsid w:val="004047AE"/>
    <w:rsid w:val="00411E7A"/>
    <w:rsid w:val="00414D23"/>
    <w:rsid w:val="00415572"/>
    <w:rsid w:val="00420FDE"/>
    <w:rsid w:val="00424E1E"/>
    <w:rsid w:val="00426630"/>
    <w:rsid w:val="00426969"/>
    <w:rsid w:val="00426D8A"/>
    <w:rsid w:val="00431748"/>
    <w:rsid w:val="00431DCB"/>
    <w:rsid w:val="0043424E"/>
    <w:rsid w:val="00436DB9"/>
    <w:rsid w:val="00436EB7"/>
    <w:rsid w:val="0044008B"/>
    <w:rsid w:val="00442FD6"/>
    <w:rsid w:val="00444972"/>
    <w:rsid w:val="004470D1"/>
    <w:rsid w:val="004527E6"/>
    <w:rsid w:val="004560F0"/>
    <w:rsid w:val="00457348"/>
    <w:rsid w:val="004606E7"/>
    <w:rsid w:val="00460EAC"/>
    <w:rsid w:val="00461151"/>
    <w:rsid w:val="004668A8"/>
    <w:rsid w:val="004707DC"/>
    <w:rsid w:val="00472C44"/>
    <w:rsid w:val="00473F7A"/>
    <w:rsid w:val="0048456C"/>
    <w:rsid w:val="00485C57"/>
    <w:rsid w:val="00497FB1"/>
    <w:rsid w:val="004A24DB"/>
    <w:rsid w:val="004B1678"/>
    <w:rsid w:val="004B5A16"/>
    <w:rsid w:val="004C1770"/>
    <w:rsid w:val="004C2750"/>
    <w:rsid w:val="004C3BEC"/>
    <w:rsid w:val="004C443F"/>
    <w:rsid w:val="004C4FC3"/>
    <w:rsid w:val="004D5359"/>
    <w:rsid w:val="004D6DD4"/>
    <w:rsid w:val="004E27F9"/>
    <w:rsid w:val="004F32DD"/>
    <w:rsid w:val="004F4259"/>
    <w:rsid w:val="004F643C"/>
    <w:rsid w:val="004F77D5"/>
    <w:rsid w:val="00500DAE"/>
    <w:rsid w:val="005013BE"/>
    <w:rsid w:val="00502EDB"/>
    <w:rsid w:val="00510ED9"/>
    <w:rsid w:val="00520118"/>
    <w:rsid w:val="00522B36"/>
    <w:rsid w:val="005233C3"/>
    <w:rsid w:val="0052593B"/>
    <w:rsid w:val="00526C79"/>
    <w:rsid w:val="005316C8"/>
    <w:rsid w:val="00533D79"/>
    <w:rsid w:val="00535D30"/>
    <w:rsid w:val="0053630E"/>
    <w:rsid w:val="005420BD"/>
    <w:rsid w:val="00550B8E"/>
    <w:rsid w:val="00551FC1"/>
    <w:rsid w:val="00552CB8"/>
    <w:rsid w:val="00552E32"/>
    <w:rsid w:val="00556A45"/>
    <w:rsid w:val="0055703C"/>
    <w:rsid w:val="00557EA1"/>
    <w:rsid w:val="00561634"/>
    <w:rsid w:val="00562467"/>
    <w:rsid w:val="00562881"/>
    <w:rsid w:val="005729F9"/>
    <w:rsid w:val="00574852"/>
    <w:rsid w:val="00575536"/>
    <w:rsid w:val="0057697C"/>
    <w:rsid w:val="005854C8"/>
    <w:rsid w:val="00585DDD"/>
    <w:rsid w:val="00586B42"/>
    <w:rsid w:val="00587BCE"/>
    <w:rsid w:val="005915DE"/>
    <w:rsid w:val="00595CB5"/>
    <w:rsid w:val="005976DB"/>
    <w:rsid w:val="005A424A"/>
    <w:rsid w:val="005A51CA"/>
    <w:rsid w:val="005A7303"/>
    <w:rsid w:val="005B1143"/>
    <w:rsid w:val="005B32F8"/>
    <w:rsid w:val="005B3EA4"/>
    <w:rsid w:val="005B4AAB"/>
    <w:rsid w:val="005B4C21"/>
    <w:rsid w:val="005B6671"/>
    <w:rsid w:val="005B7E7A"/>
    <w:rsid w:val="005B7FB2"/>
    <w:rsid w:val="005C31A1"/>
    <w:rsid w:val="005C5EB6"/>
    <w:rsid w:val="005D325A"/>
    <w:rsid w:val="005D4121"/>
    <w:rsid w:val="005D6916"/>
    <w:rsid w:val="005D6E46"/>
    <w:rsid w:val="005E0C49"/>
    <w:rsid w:val="005E11DC"/>
    <w:rsid w:val="005E2118"/>
    <w:rsid w:val="005E3B47"/>
    <w:rsid w:val="005E5802"/>
    <w:rsid w:val="005E6D8A"/>
    <w:rsid w:val="005F071D"/>
    <w:rsid w:val="005F35DE"/>
    <w:rsid w:val="005F4939"/>
    <w:rsid w:val="005F5A32"/>
    <w:rsid w:val="005F7940"/>
    <w:rsid w:val="00600183"/>
    <w:rsid w:val="00606405"/>
    <w:rsid w:val="00613BF7"/>
    <w:rsid w:val="00616074"/>
    <w:rsid w:val="00616C64"/>
    <w:rsid w:val="00625130"/>
    <w:rsid w:val="00626958"/>
    <w:rsid w:val="00627CAB"/>
    <w:rsid w:val="00630EA7"/>
    <w:rsid w:val="00631101"/>
    <w:rsid w:val="00636917"/>
    <w:rsid w:val="0064006A"/>
    <w:rsid w:val="00640B17"/>
    <w:rsid w:val="00641E18"/>
    <w:rsid w:val="00657B02"/>
    <w:rsid w:val="006614F3"/>
    <w:rsid w:val="006620F7"/>
    <w:rsid w:val="00662D45"/>
    <w:rsid w:val="00665145"/>
    <w:rsid w:val="00684925"/>
    <w:rsid w:val="00692088"/>
    <w:rsid w:val="00692BD4"/>
    <w:rsid w:val="00693683"/>
    <w:rsid w:val="00694198"/>
    <w:rsid w:val="0069448D"/>
    <w:rsid w:val="006975A7"/>
    <w:rsid w:val="006977FD"/>
    <w:rsid w:val="0069788B"/>
    <w:rsid w:val="006A1FF1"/>
    <w:rsid w:val="006A2C43"/>
    <w:rsid w:val="006A7C76"/>
    <w:rsid w:val="006C2A61"/>
    <w:rsid w:val="006C2B58"/>
    <w:rsid w:val="006C2FFE"/>
    <w:rsid w:val="006C507B"/>
    <w:rsid w:val="006C56A6"/>
    <w:rsid w:val="006C5799"/>
    <w:rsid w:val="006D070A"/>
    <w:rsid w:val="006D77AE"/>
    <w:rsid w:val="006E026B"/>
    <w:rsid w:val="006E0B48"/>
    <w:rsid w:val="006E4228"/>
    <w:rsid w:val="006E4F4B"/>
    <w:rsid w:val="006E5A89"/>
    <w:rsid w:val="00700370"/>
    <w:rsid w:val="00700847"/>
    <w:rsid w:val="00703EA8"/>
    <w:rsid w:val="00710BBB"/>
    <w:rsid w:val="0071744C"/>
    <w:rsid w:val="00717F44"/>
    <w:rsid w:val="00725E39"/>
    <w:rsid w:val="00733174"/>
    <w:rsid w:val="0074174E"/>
    <w:rsid w:val="00745E39"/>
    <w:rsid w:val="00747EB0"/>
    <w:rsid w:val="00754705"/>
    <w:rsid w:val="00755707"/>
    <w:rsid w:val="00756C53"/>
    <w:rsid w:val="00757EFF"/>
    <w:rsid w:val="00760DDD"/>
    <w:rsid w:val="00762AD5"/>
    <w:rsid w:val="007631ED"/>
    <w:rsid w:val="007656AA"/>
    <w:rsid w:val="007700E5"/>
    <w:rsid w:val="0077282E"/>
    <w:rsid w:val="00772F04"/>
    <w:rsid w:val="00773C10"/>
    <w:rsid w:val="00775CFA"/>
    <w:rsid w:val="00782EE7"/>
    <w:rsid w:val="007902D5"/>
    <w:rsid w:val="00792BE5"/>
    <w:rsid w:val="007939FC"/>
    <w:rsid w:val="00796777"/>
    <w:rsid w:val="007A00CE"/>
    <w:rsid w:val="007A2245"/>
    <w:rsid w:val="007A24D0"/>
    <w:rsid w:val="007A42D1"/>
    <w:rsid w:val="007A7670"/>
    <w:rsid w:val="007A7BFB"/>
    <w:rsid w:val="007B2B30"/>
    <w:rsid w:val="007B6194"/>
    <w:rsid w:val="007C1A8F"/>
    <w:rsid w:val="007C6898"/>
    <w:rsid w:val="007D3A74"/>
    <w:rsid w:val="007D426F"/>
    <w:rsid w:val="007E1F2D"/>
    <w:rsid w:val="007E273C"/>
    <w:rsid w:val="007E3D3D"/>
    <w:rsid w:val="007E5681"/>
    <w:rsid w:val="007F0930"/>
    <w:rsid w:val="007F0EDC"/>
    <w:rsid w:val="007F11EB"/>
    <w:rsid w:val="007F1E34"/>
    <w:rsid w:val="007F327C"/>
    <w:rsid w:val="007F6083"/>
    <w:rsid w:val="007F72DF"/>
    <w:rsid w:val="0080274F"/>
    <w:rsid w:val="0080482C"/>
    <w:rsid w:val="008056C8"/>
    <w:rsid w:val="0080733D"/>
    <w:rsid w:val="008131BD"/>
    <w:rsid w:val="008178CC"/>
    <w:rsid w:val="00821696"/>
    <w:rsid w:val="00822034"/>
    <w:rsid w:val="00825248"/>
    <w:rsid w:val="008265DF"/>
    <w:rsid w:val="008270CE"/>
    <w:rsid w:val="00830528"/>
    <w:rsid w:val="008310C6"/>
    <w:rsid w:val="00831EB3"/>
    <w:rsid w:val="00833FF7"/>
    <w:rsid w:val="00835009"/>
    <w:rsid w:val="00837154"/>
    <w:rsid w:val="0083766B"/>
    <w:rsid w:val="00840D41"/>
    <w:rsid w:val="008446F9"/>
    <w:rsid w:val="00847272"/>
    <w:rsid w:val="00852263"/>
    <w:rsid w:val="00852681"/>
    <w:rsid w:val="00852C37"/>
    <w:rsid w:val="00853D70"/>
    <w:rsid w:val="00854B3E"/>
    <w:rsid w:val="00857F7E"/>
    <w:rsid w:val="00860606"/>
    <w:rsid w:val="0086178B"/>
    <w:rsid w:val="008621BE"/>
    <w:rsid w:val="00864BAC"/>
    <w:rsid w:val="00867070"/>
    <w:rsid w:val="00867AC4"/>
    <w:rsid w:val="00870564"/>
    <w:rsid w:val="0087368A"/>
    <w:rsid w:val="00876501"/>
    <w:rsid w:val="00882049"/>
    <w:rsid w:val="008821BF"/>
    <w:rsid w:val="00882A47"/>
    <w:rsid w:val="0088428F"/>
    <w:rsid w:val="008859C9"/>
    <w:rsid w:val="00892548"/>
    <w:rsid w:val="0089299D"/>
    <w:rsid w:val="00897E8C"/>
    <w:rsid w:val="008A0C93"/>
    <w:rsid w:val="008A3047"/>
    <w:rsid w:val="008A709F"/>
    <w:rsid w:val="008B512A"/>
    <w:rsid w:val="008B5B0E"/>
    <w:rsid w:val="008B7A3F"/>
    <w:rsid w:val="008C15AB"/>
    <w:rsid w:val="008C1CC6"/>
    <w:rsid w:val="008C26E5"/>
    <w:rsid w:val="008C580F"/>
    <w:rsid w:val="008D254C"/>
    <w:rsid w:val="008D37F2"/>
    <w:rsid w:val="008D6A26"/>
    <w:rsid w:val="008D7AB6"/>
    <w:rsid w:val="008D7E41"/>
    <w:rsid w:val="008E046B"/>
    <w:rsid w:val="008E5B85"/>
    <w:rsid w:val="008F0805"/>
    <w:rsid w:val="008F1579"/>
    <w:rsid w:val="008F62D8"/>
    <w:rsid w:val="00901F5F"/>
    <w:rsid w:val="00902E76"/>
    <w:rsid w:val="00905752"/>
    <w:rsid w:val="009064F6"/>
    <w:rsid w:val="00906C15"/>
    <w:rsid w:val="0090771A"/>
    <w:rsid w:val="00910840"/>
    <w:rsid w:val="009153A8"/>
    <w:rsid w:val="009159CC"/>
    <w:rsid w:val="009167FD"/>
    <w:rsid w:val="00917033"/>
    <w:rsid w:val="00920306"/>
    <w:rsid w:val="009207B1"/>
    <w:rsid w:val="0092473C"/>
    <w:rsid w:val="00926ECB"/>
    <w:rsid w:val="009304BE"/>
    <w:rsid w:val="009305E6"/>
    <w:rsid w:val="0093365A"/>
    <w:rsid w:val="00934AA9"/>
    <w:rsid w:val="00935F76"/>
    <w:rsid w:val="009404C7"/>
    <w:rsid w:val="00940DB4"/>
    <w:rsid w:val="0094272C"/>
    <w:rsid w:val="00942905"/>
    <w:rsid w:val="00942AF2"/>
    <w:rsid w:val="009440E1"/>
    <w:rsid w:val="009443F0"/>
    <w:rsid w:val="00945FCF"/>
    <w:rsid w:val="00947565"/>
    <w:rsid w:val="009536C4"/>
    <w:rsid w:val="00955AD1"/>
    <w:rsid w:val="00956772"/>
    <w:rsid w:val="00957187"/>
    <w:rsid w:val="00961D54"/>
    <w:rsid w:val="009624DC"/>
    <w:rsid w:val="00962750"/>
    <w:rsid w:val="00971400"/>
    <w:rsid w:val="00972E68"/>
    <w:rsid w:val="00973FB9"/>
    <w:rsid w:val="00974DDC"/>
    <w:rsid w:val="0097606A"/>
    <w:rsid w:val="00986E66"/>
    <w:rsid w:val="00987C33"/>
    <w:rsid w:val="00990704"/>
    <w:rsid w:val="00991A4E"/>
    <w:rsid w:val="009927F9"/>
    <w:rsid w:val="0099297C"/>
    <w:rsid w:val="00993FF8"/>
    <w:rsid w:val="00996FE0"/>
    <w:rsid w:val="009A1149"/>
    <w:rsid w:val="009A182D"/>
    <w:rsid w:val="009A34BC"/>
    <w:rsid w:val="009A3DDA"/>
    <w:rsid w:val="009A59AD"/>
    <w:rsid w:val="009B0C13"/>
    <w:rsid w:val="009B1A59"/>
    <w:rsid w:val="009B6ED8"/>
    <w:rsid w:val="009B7CB0"/>
    <w:rsid w:val="009C1E20"/>
    <w:rsid w:val="009C1F5F"/>
    <w:rsid w:val="009C2AAD"/>
    <w:rsid w:val="009C2D28"/>
    <w:rsid w:val="009C2F75"/>
    <w:rsid w:val="009C502B"/>
    <w:rsid w:val="009C755C"/>
    <w:rsid w:val="009D360A"/>
    <w:rsid w:val="009D369C"/>
    <w:rsid w:val="009D6A19"/>
    <w:rsid w:val="009E1D74"/>
    <w:rsid w:val="009E651C"/>
    <w:rsid w:val="009E678A"/>
    <w:rsid w:val="009F0E43"/>
    <w:rsid w:val="009F0E85"/>
    <w:rsid w:val="009F0F69"/>
    <w:rsid w:val="00A0127D"/>
    <w:rsid w:val="00A0280E"/>
    <w:rsid w:val="00A0459C"/>
    <w:rsid w:val="00A0642A"/>
    <w:rsid w:val="00A11676"/>
    <w:rsid w:val="00A13EB5"/>
    <w:rsid w:val="00A14BCA"/>
    <w:rsid w:val="00A23BA4"/>
    <w:rsid w:val="00A32CF4"/>
    <w:rsid w:val="00A33A26"/>
    <w:rsid w:val="00A34A7C"/>
    <w:rsid w:val="00A4034E"/>
    <w:rsid w:val="00A43DBD"/>
    <w:rsid w:val="00A478CA"/>
    <w:rsid w:val="00A504E1"/>
    <w:rsid w:val="00A520D1"/>
    <w:rsid w:val="00A52F5A"/>
    <w:rsid w:val="00A53947"/>
    <w:rsid w:val="00A6158E"/>
    <w:rsid w:val="00A61CCD"/>
    <w:rsid w:val="00A6571E"/>
    <w:rsid w:val="00A675D4"/>
    <w:rsid w:val="00A677C9"/>
    <w:rsid w:val="00A751E4"/>
    <w:rsid w:val="00A76615"/>
    <w:rsid w:val="00A82B03"/>
    <w:rsid w:val="00A87751"/>
    <w:rsid w:val="00A87B06"/>
    <w:rsid w:val="00A87BB1"/>
    <w:rsid w:val="00A92BC9"/>
    <w:rsid w:val="00A950D8"/>
    <w:rsid w:val="00A96570"/>
    <w:rsid w:val="00AA0BA7"/>
    <w:rsid w:val="00AB196F"/>
    <w:rsid w:val="00AB4EAF"/>
    <w:rsid w:val="00AC542B"/>
    <w:rsid w:val="00AD2C33"/>
    <w:rsid w:val="00AD53AF"/>
    <w:rsid w:val="00AD578D"/>
    <w:rsid w:val="00AD59B0"/>
    <w:rsid w:val="00AE2D0E"/>
    <w:rsid w:val="00AE3009"/>
    <w:rsid w:val="00AF0D74"/>
    <w:rsid w:val="00AF5BA2"/>
    <w:rsid w:val="00B015F6"/>
    <w:rsid w:val="00B0696A"/>
    <w:rsid w:val="00B1025D"/>
    <w:rsid w:val="00B10D68"/>
    <w:rsid w:val="00B12BBF"/>
    <w:rsid w:val="00B15093"/>
    <w:rsid w:val="00B25058"/>
    <w:rsid w:val="00B2514A"/>
    <w:rsid w:val="00B25ACC"/>
    <w:rsid w:val="00B26355"/>
    <w:rsid w:val="00B26A0E"/>
    <w:rsid w:val="00B272C5"/>
    <w:rsid w:val="00B31E7F"/>
    <w:rsid w:val="00B31F4B"/>
    <w:rsid w:val="00B327BE"/>
    <w:rsid w:val="00B37179"/>
    <w:rsid w:val="00B412DE"/>
    <w:rsid w:val="00B42D27"/>
    <w:rsid w:val="00B43AA8"/>
    <w:rsid w:val="00B43C91"/>
    <w:rsid w:val="00B47902"/>
    <w:rsid w:val="00B53433"/>
    <w:rsid w:val="00B535C2"/>
    <w:rsid w:val="00B57020"/>
    <w:rsid w:val="00B60C90"/>
    <w:rsid w:val="00B6210E"/>
    <w:rsid w:val="00B638D6"/>
    <w:rsid w:val="00B6709A"/>
    <w:rsid w:val="00B72DCB"/>
    <w:rsid w:val="00B733EF"/>
    <w:rsid w:val="00B75BBE"/>
    <w:rsid w:val="00B7618D"/>
    <w:rsid w:val="00B76C30"/>
    <w:rsid w:val="00B76DCD"/>
    <w:rsid w:val="00B81A6E"/>
    <w:rsid w:val="00B83C1E"/>
    <w:rsid w:val="00B83F7E"/>
    <w:rsid w:val="00B85C00"/>
    <w:rsid w:val="00B86FC5"/>
    <w:rsid w:val="00B93418"/>
    <w:rsid w:val="00B94A0B"/>
    <w:rsid w:val="00B963BD"/>
    <w:rsid w:val="00BA056C"/>
    <w:rsid w:val="00BA3E72"/>
    <w:rsid w:val="00BA4D6D"/>
    <w:rsid w:val="00BA6B8C"/>
    <w:rsid w:val="00BB121E"/>
    <w:rsid w:val="00BB3559"/>
    <w:rsid w:val="00BB49F0"/>
    <w:rsid w:val="00BB55AE"/>
    <w:rsid w:val="00BB61AF"/>
    <w:rsid w:val="00BC46EE"/>
    <w:rsid w:val="00BC6B4E"/>
    <w:rsid w:val="00BD0E11"/>
    <w:rsid w:val="00BD15E9"/>
    <w:rsid w:val="00BD4094"/>
    <w:rsid w:val="00BD4639"/>
    <w:rsid w:val="00BD6FFA"/>
    <w:rsid w:val="00BF0853"/>
    <w:rsid w:val="00BF22E6"/>
    <w:rsid w:val="00BF4293"/>
    <w:rsid w:val="00BF5B3A"/>
    <w:rsid w:val="00BF7BF1"/>
    <w:rsid w:val="00BF7E14"/>
    <w:rsid w:val="00C01BF0"/>
    <w:rsid w:val="00C0337F"/>
    <w:rsid w:val="00C05941"/>
    <w:rsid w:val="00C06787"/>
    <w:rsid w:val="00C07CBB"/>
    <w:rsid w:val="00C124FF"/>
    <w:rsid w:val="00C12C9E"/>
    <w:rsid w:val="00C1671C"/>
    <w:rsid w:val="00C2222E"/>
    <w:rsid w:val="00C26837"/>
    <w:rsid w:val="00C31832"/>
    <w:rsid w:val="00C35BDF"/>
    <w:rsid w:val="00C40317"/>
    <w:rsid w:val="00C41895"/>
    <w:rsid w:val="00C43F23"/>
    <w:rsid w:val="00C47E84"/>
    <w:rsid w:val="00C5003A"/>
    <w:rsid w:val="00C504AA"/>
    <w:rsid w:val="00C50E5D"/>
    <w:rsid w:val="00C51082"/>
    <w:rsid w:val="00C550A6"/>
    <w:rsid w:val="00C61F0A"/>
    <w:rsid w:val="00C6311C"/>
    <w:rsid w:val="00C634F5"/>
    <w:rsid w:val="00C66AA9"/>
    <w:rsid w:val="00C71323"/>
    <w:rsid w:val="00C724D7"/>
    <w:rsid w:val="00C8011E"/>
    <w:rsid w:val="00C86ACA"/>
    <w:rsid w:val="00C928B2"/>
    <w:rsid w:val="00C9468A"/>
    <w:rsid w:val="00C94A58"/>
    <w:rsid w:val="00C957DD"/>
    <w:rsid w:val="00C96447"/>
    <w:rsid w:val="00CA5D50"/>
    <w:rsid w:val="00CA76CF"/>
    <w:rsid w:val="00CB1C4C"/>
    <w:rsid w:val="00CB4F60"/>
    <w:rsid w:val="00CC0CBD"/>
    <w:rsid w:val="00CC2C3F"/>
    <w:rsid w:val="00CC64D4"/>
    <w:rsid w:val="00CC6E9E"/>
    <w:rsid w:val="00CC7C22"/>
    <w:rsid w:val="00CD2795"/>
    <w:rsid w:val="00CD4B47"/>
    <w:rsid w:val="00CE0092"/>
    <w:rsid w:val="00CE1FCF"/>
    <w:rsid w:val="00CE4F93"/>
    <w:rsid w:val="00CE5FFB"/>
    <w:rsid w:val="00CF2BC9"/>
    <w:rsid w:val="00CF6F94"/>
    <w:rsid w:val="00D02835"/>
    <w:rsid w:val="00D05DDD"/>
    <w:rsid w:val="00D06087"/>
    <w:rsid w:val="00D12F91"/>
    <w:rsid w:val="00D1415D"/>
    <w:rsid w:val="00D141F8"/>
    <w:rsid w:val="00D15300"/>
    <w:rsid w:val="00D15455"/>
    <w:rsid w:val="00D168ED"/>
    <w:rsid w:val="00D20CA2"/>
    <w:rsid w:val="00D2599C"/>
    <w:rsid w:val="00D30570"/>
    <w:rsid w:val="00D31EF7"/>
    <w:rsid w:val="00D3323A"/>
    <w:rsid w:val="00D362C2"/>
    <w:rsid w:val="00D365D3"/>
    <w:rsid w:val="00D37A64"/>
    <w:rsid w:val="00D4308E"/>
    <w:rsid w:val="00D43313"/>
    <w:rsid w:val="00D45955"/>
    <w:rsid w:val="00D463DA"/>
    <w:rsid w:val="00D46DA5"/>
    <w:rsid w:val="00D46DFF"/>
    <w:rsid w:val="00D475BE"/>
    <w:rsid w:val="00D518CF"/>
    <w:rsid w:val="00D526A7"/>
    <w:rsid w:val="00D54809"/>
    <w:rsid w:val="00D54956"/>
    <w:rsid w:val="00D56B87"/>
    <w:rsid w:val="00D575CE"/>
    <w:rsid w:val="00D60486"/>
    <w:rsid w:val="00D60A44"/>
    <w:rsid w:val="00D66931"/>
    <w:rsid w:val="00D67A2E"/>
    <w:rsid w:val="00D7070F"/>
    <w:rsid w:val="00D7130C"/>
    <w:rsid w:val="00D7533D"/>
    <w:rsid w:val="00D8501F"/>
    <w:rsid w:val="00D87036"/>
    <w:rsid w:val="00D9271D"/>
    <w:rsid w:val="00D92868"/>
    <w:rsid w:val="00D97639"/>
    <w:rsid w:val="00DA2048"/>
    <w:rsid w:val="00DA2CF5"/>
    <w:rsid w:val="00DA64CF"/>
    <w:rsid w:val="00DA7FA8"/>
    <w:rsid w:val="00DB0560"/>
    <w:rsid w:val="00DB71DD"/>
    <w:rsid w:val="00DB7F6F"/>
    <w:rsid w:val="00DC20AB"/>
    <w:rsid w:val="00DC3533"/>
    <w:rsid w:val="00DC3879"/>
    <w:rsid w:val="00DC3BE9"/>
    <w:rsid w:val="00DC491B"/>
    <w:rsid w:val="00DC4D06"/>
    <w:rsid w:val="00DC4D5B"/>
    <w:rsid w:val="00DC5590"/>
    <w:rsid w:val="00DD12AA"/>
    <w:rsid w:val="00DD71BA"/>
    <w:rsid w:val="00DE1214"/>
    <w:rsid w:val="00DE141E"/>
    <w:rsid w:val="00DE3BFE"/>
    <w:rsid w:val="00DE5D32"/>
    <w:rsid w:val="00DF07E6"/>
    <w:rsid w:val="00DF154C"/>
    <w:rsid w:val="00E02DAC"/>
    <w:rsid w:val="00E11B54"/>
    <w:rsid w:val="00E12153"/>
    <w:rsid w:val="00E145DE"/>
    <w:rsid w:val="00E24754"/>
    <w:rsid w:val="00E249E4"/>
    <w:rsid w:val="00E26DBD"/>
    <w:rsid w:val="00E27A56"/>
    <w:rsid w:val="00E357AE"/>
    <w:rsid w:val="00E35F6B"/>
    <w:rsid w:val="00E4403E"/>
    <w:rsid w:val="00E45474"/>
    <w:rsid w:val="00E5158E"/>
    <w:rsid w:val="00E565BC"/>
    <w:rsid w:val="00E5729E"/>
    <w:rsid w:val="00E63222"/>
    <w:rsid w:val="00E64208"/>
    <w:rsid w:val="00E66390"/>
    <w:rsid w:val="00E66C4F"/>
    <w:rsid w:val="00E66CF4"/>
    <w:rsid w:val="00E74BC2"/>
    <w:rsid w:val="00E75E0F"/>
    <w:rsid w:val="00E762E5"/>
    <w:rsid w:val="00E77BB8"/>
    <w:rsid w:val="00E9491E"/>
    <w:rsid w:val="00EA0526"/>
    <w:rsid w:val="00EA13A4"/>
    <w:rsid w:val="00EA2D31"/>
    <w:rsid w:val="00EA3234"/>
    <w:rsid w:val="00EA4306"/>
    <w:rsid w:val="00EA6784"/>
    <w:rsid w:val="00EA690A"/>
    <w:rsid w:val="00EB1AD7"/>
    <w:rsid w:val="00EB2612"/>
    <w:rsid w:val="00EB29CC"/>
    <w:rsid w:val="00EB434B"/>
    <w:rsid w:val="00EB43E2"/>
    <w:rsid w:val="00EB57AA"/>
    <w:rsid w:val="00EB6E7E"/>
    <w:rsid w:val="00EB71F6"/>
    <w:rsid w:val="00EB7C87"/>
    <w:rsid w:val="00EC1C55"/>
    <w:rsid w:val="00EC3107"/>
    <w:rsid w:val="00EC35D5"/>
    <w:rsid w:val="00EC4033"/>
    <w:rsid w:val="00EC4E92"/>
    <w:rsid w:val="00EC6722"/>
    <w:rsid w:val="00ED257D"/>
    <w:rsid w:val="00ED310C"/>
    <w:rsid w:val="00ED3A2D"/>
    <w:rsid w:val="00ED4F5A"/>
    <w:rsid w:val="00ED6F32"/>
    <w:rsid w:val="00ED738D"/>
    <w:rsid w:val="00ED73A6"/>
    <w:rsid w:val="00EE1B41"/>
    <w:rsid w:val="00EE2C43"/>
    <w:rsid w:val="00EE52E9"/>
    <w:rsid w:val="00EE5302"/>
    <w:rsid w:val="00EE793A"/>
    <w:rsid w:val="00EF3DCF"/>
    <w:rsid w:val="00EF7AB3"/>
    <w:rsid w:val="00F00698"/>
    <w:rsid w:val="00F00E46"/>
    <w:rsid w:val="00F0266B"/>
    <w:rsid w:val="00F04CC8"/>
    <w:rsid w:val="00F10AD7"/>
    <w:rsid w:val="00F160CD"/>
    <w:rsid w:val="00F2346B"/>
    <w:rsid w:val="00F244FF"/>
    <w:rsid w:val="00F26B43"/>
    <w:rsid w:val="00F32E95"/>
    <w:rsid w:val="00F33D67"/>
    <w:rsid w:val="00F37FA2"/>
    <w:rsid w:val="00F41F81"/>
    <w:rsid w:val="00F47461"/>
    <w:rsid w:val="00F50EFD"/>
    <w:rsid w:val="00F52A7E"/>
    <w:rsid w:val="00F5349C"/>
    <w:rsid w:val="00F565B2"/>
    <w:rsid w:val="00F601B5"/>
    <w:rsid w:val="00F61C17"/>
    <w:rsid w:val="00F73536"/>
    <w:rsid w:val="00F73B33"/>
    <w:rsid w:val="00F76353"/>
    <w:rsid w:val="00F76CE6"/>
    <w:rsid w:val="00F7783E"/>
    <w:rsid w:val="00F77C13"/>
    <w:rsid w:val="00F77CBF"/>
    <w:rsid w:val="00F81AC2"/>
    <w:rsid w:val="00F86F27"/>
    <w:rsid w:val="00F87084"/>
    <w:rsid w:val="00F87993"/>
    <w:rsid w:val="00F914E2"/>
    <w:rsid w:val="00F91F99"/>
    <w:rsid w:val="00F95F0B"/>
    <w:rsid w:val="00F96BC6"/>
    <w:rsid w:val="00FA0DA8"/>
    <w:rsid w:val="00FA1373"/>
    <w:rsid w:val="00FA230D"/>
    <w:rsid w:val="00FA6481"/>
    <w:rsid w:val="00FB0580"/>
    <w:rsid w:val="00FB05A5"/>
    <w:rsid w:val="00FB278A"/>
    <w:rsid w:val="00FB2890"/>
    <w:rsid w:val="00FB3CF5"/>
    <w:rsid w:val="00FB603A"/>
    <w:rsid w:val="00FB6AA7"/>
    <w:rsid w:val="00FB6C92"/>
    <w:rsid w:val="00FB720C"/>
    <w:rsid w:val="00FC0E0C"/>
    <w:rsid w:val="00FC20A7"/>
    <w:rsid w:val="00FC3581"/>
    <w:rsid w:val="00FC4F35"/>
    <w:rsid w:val="00FC6DEF"/>
    <w:rsid w:val="00FD050D"/>
    <w:rsid w:val="00FD0B8A"/>
    <w:rsid w:val="00FD3DED"/>
    <w:rsid w:val="00FD5501"/>
    <w:rsid w:val="00FE082F"/>
    <w:rsid w:val="00FE366A"/>
    <w:rsid w:val="00FE5610"/>
    <w:rsid w:val="00FF4212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985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paps24000g@istruzione.it" TargetMode="External"/><Relationship Id="rId13" Type="http://schemas.openxmlformats.org/officeDocument/2006/relationships/hyperlink" Target="http://www.liceopalmeri.edu.it" TargetMode="External"/><Relationship Id="rId14" Type="http://schemas.openxmlformats.org/officeDocument/2006/relationships/hyperlink" Target="https://meet.google.com/uzi-nnqa-tjo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3D85-867C-434A-9F8C-BBD1170F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1579</Words>
  <Characters>9003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2016-09-04T19:30:00Z</cp:lastPrinted>
  <dcterms:created xsi:type="dcterms:W3CDTF">2020-06-23T19:53:00Z</dcterms:created>
  <dcterms:modified xsi:type="dcterms:W3CDTF">2020-06-24T17:07:00Z</dcterms:modified>
</cp:coreProperties>
</file>